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pPr w:leftFromText="141" w:rightFromText="141" w:horzAnchor="page" w:tblpX="3889" w:tblpY="-6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050"/>
        <w:gridCol w:w="4051"/>
      </w:tblGrid>
      <w:tr w:rsidR="00F7250C" w14:paraId="7869912D" w14:textId="77777777" w:rsidTr="00F7250C">
        <w:trPr>
          <w:trHeight w:val="614"/>
        </w:trPr>
        <w:tc>
          <w:tcPr>
            <w:tcW w:w="4050" w:type="dxa"/>
          </w:tcPr>
          <w:p w14:paraId="7CC69769" w14:textId="19F4A6B3" w:rsidR="00F7250C" w:rsidRDefault="00F7250C" w:rsidP="00F7250C">
            <w:pPr>
              <w:rPr>
                <w:rFonts w:ascii="Verdana" w:hAnsi="Verdana" w:cs="Verdana"/>
                <w:szCs w:val="20"/>
              </w:rPr>
            </w:pPr>
          </w:p>
        </w:tc>
        <w:tc>
          <w:tcPr>
            <w:tcW w:w="4051" w:type="dxa"/>
          </w:tcPr>
          <w:p w14:paraId="69ABA1C2" w14:textId="18D40C9D" w:rsidR="00F7250C" w:rsidRPr="00693D42" w:rsidRDefault="00F7250C" w:rsidP="00F7250C">
            <w:pPr>
              <w:jc w:val="right"/>
              <w:rPr>
                <w:rFonts w:ascii="Verdana" w:hAnsi="Verdana" w:cs="Verdana"/>
                <w:szCs w:val="20"/>
              </w:rPr>
            </w:pPr>
          </w:p>
        </w:tc>
      </w:tr>
    </w:tbl>
    <w:p w14:paraId="56996B76" w14:textId="11B53163" w:rsidR="009E54C3" w:rsidRPr="002C3D9C" w:rsidRDefault="009E54C3" w:rsidP="009E54C3">
      <w:pPr>
        <w:ind w:left="142" w:right="191"/>
        <w:jc w:val="center"/>
        <w:rPr>
          <w:rFonts w:ascii="Verdana" w:hAnsi="Verdana" w:cs="Verdana"/>
          <w:b/>
          <w:bCs/>
          <w:sz w:val="36"/>
          <w:szCs w:val="36"/>
          <w:lang w:val="en-US"/>
        </w:rPr>
      </w:pPr>
      <w:r w:rsidRPr="002C3D9C">
        <w:rPr>
          <w:rFonts w:ascii="Verdana" w:hAnsi="Verdana" w:cs="Verdana"/>
          <w:b/>
          <w:bCs/>
          <w:sz w:val="36"/>
          <w:szCs w:val="36"/>
          <w:lang w:val="en-US"/>
        </w:rPr>
        <w:t>Alt Text Submission Form</w:t>
      </w:r>
    </w:p>
    <w:p w14:paraId="5C68F51D" w14:textId="77777777" w:rsidR="002C3D9C" w:rsidRDefault="002C3D9C" w:rsidP="009E54C3">
      <w:pPr>
        <w:ind w:left="142" w:right="191"/>
        <w:jc w:val="center"/>
        <w:rPr>
          <w:rFonts w:ascii="Verdana" w:hAnsi="Verdana" w:cs="Verdana"/>
          <w:sz w:val="36"/>
          <w:szCs w:val="36"/>
          <w:lang w:val="en-US"/>
        </w:rPr>
      </w:pPr>
    </w:p>
    <w:p w14:paraId="2F894B5D" w14:textId="3654CCEF" w:rsidR="002C3D9C" w:rsidRPr="002C3D9C" w:rsidRDefault="002C3D9C" w:rsidP="002C3D9C">
      <w:pPr>
        <w:ind w:firstLine="142"/>
        <w:rPr>
          <w:rFonts w:ascii="Verdana" w:hAnsi="Verdana" w:cs="Verdana"/>
          <w:sz w:val="28"/>
          <w:szCs w:val="28"/>
          <w:lang w:val="en-US"/>
        </w:rPr>
      </w:pPr>
      <w:r w:rsidRPr="002C3D9C">
        <w:rPr>
          <w:rFonts w:ascii="Verdana" w:hAnsi="Verdana" w:cs="Verdana"/>
          <w:sz w:val="28"/>
          <w:szCs w:val="28"/>
          <w:lang w:val="en-US"/>
        </w:rPr>
        <w:t>Article</w:t>
      </w:r>
      <w:r w:rsidRPr="002C3D9C">
        <w:rPr>
          <w:rFonts w:ascii="Verdana" w:hAnsi="Verdana" w:cs="Verdana"/>
          <w:sz w:val="28"/>
          <w:szCs w:val="28"/>
          <w:lang w:val="en-US"/>
        </w:rPr>
        <w:t xml:space="preserve"> IDXXXX, Title: </w:t>
      </w:r>
      <w:proofErr w:type="spellStart"/>
      <w:r w:rsidRPr="002C3D9C">
        <w:rPr>
          <w:rFonts w:ascii="Verdana" w:hAnsi="Verdana" w:cs="Verdana"/>
          <w:sz w:val="28"/>
          <w:szCs w:val="28"/>
          <w:lang w:val="en-US"/>
        </w:rPr>
        <w:t>xxxx</w:t>
      </w:r>
      <w:proofErr w:type="spellEnd"/>
    </w:p>
    <w:p w14:paraId="3F0E7E7C" w14:textId="77777777" w:rsidR="009E54C3" w:rsidRPr="009E54C3" w:rsidRDefault="009E54C3" w:rsidP="009E54C3">
      <w:pPr>
        <w:ind w:left="142" w:right="191"/>
        <w:jc w:val="center"/>
        <w:rPr>
          <w:rFonts w:ascii="Verdana" w:hAnsi="Verdana" w:cs="Verdana"/>
          <w:sz w:val="36"/>
          <w:szCs w:val="36"/>
          <w:lang w:val="en-US"/>
        </w:rPr>
      </w:pPr>
    </w:p>
    <w:p w14:paraId="56AE01A3" w14:textId="77777777" w:rsidR="009E54C3" w:rsidRDefault="009E54C3" w:rsidP="009E54C3">
      <w:pPr>
        <w:ind w:left="142" w:right="191"/>
        <w:rPr>
          <w:rFonts w:ascii="Verdana" w:hAnsi="Verdana" w:cs="Verdana"/>
          <w:szCs w:val="20"/>
          <w:lang w:val="en-US"/>
        </w:rPr>
      </w:pPr>
      <w:r w:rsidRPr="009E54C3">
        <w:rPr>
          <w:rFonts w:ascii="Verdana" w:hAnsi="Verdana" w:cs="Verdana"/>
          <w:szCs w:val="20"/>
          <w:lang w:val="en-US"/>
        </w:rPr>
        <w:t>Please provide alternative text for all figures and other visual materials included in the manuscript. Long descriptions are optional and should be used only for complex figures, diagrams, charts, or other visual materials that cannot be described briefly.</w:t>
      </w:r>
    </w:p>
    <w:p w14:paraId="5ADFFECC" w14:textId="2A17308B" w:rsidR="0078717E" w:rsidRPr="009E54C3" w:rsidRDefault="009E54C3" w:rsidP="009E54C3">
      <w:pPr>
        <w:ind w:left="142" w:right="191"/>
        <w:rPr>
          <w:rFonts w:ascii="Verdana" w:hAnsi="Verdana" w:cs="Verdana"/>
          <w:szCs w:val="20"/>
          <w:lang w:val="en-US"/>
        </w:rPr>
      </w:pPr>
      <w:r w:rsidRPr="009E54C3">
        <w:rPr>
          <w:rFonts w:ascii="Verdana" w:hAnsi="Verdana" w:cs="Verdana"/>
          <w:szCs w:val="20"/>
          <w:lang w:val="en-US"/>
        </w:rPr>
        <w:t xml:space="preserve"> </w:t>
      </w:r>
    </w:p>
    <w:tbl>
      <w:tblPr>
        <w:tblStyle w:val="Tabela-Siatka"/>
        <w:tblW w:w="0" w:type="auto"/>
        <w:jc w:val="center"/>
        <w:tblLook w:val="04A0" w:firstRow="1" w:lastRow="0" w:firstColumn="1" w:lastColumn="0" w:noHBand="0" w:noVBand="1"/>
      </w:tblPr>
      <w:tblGrid>
        <w:gridCol w:w="988"/>
        <w:gridCol w:w="992"/>
        <w:gridCol w:w="2835"/>
        <w:gridCol w:w="142"/>
        <w:gridCol w:w="4498"/>
        <w:gridCol w:w="4001"/>
      </w:tblGrid>
      <w:tr w:rsidR="009E54C3" w14:paraId="64CEE8B2" w14:textId="77777777" w:rsidTr="002C3D9C">
        <w:trPr>
          <w:tblHeader/>
          <w:jc w:val="center"/>
        </w:trPr>
        <w:tc>
          <w:tcPr>
            <w:tcW w:w="988" w:type="dxa"/>
            <w:shd w:val="clear" w:color="auto" w:fill="D9EAF7"/>
            <w:vAlign w:val="center"/>
          </w:tcPr>
          <w:p w14:paraId="2C145C2F" w14:textId="37D0CC6D" w:rsidR="009E54C3" w:rsidRPr="009E54C3" w:rsidRDefault="009E54C3" w:rsidP="00BB47DE">
            <w:pPr>
              <w:jc w:val="center"/>
              <w:rPr>
                <w:rFonts w:ascii="Verdana" w:hAnsi="Verdana" w:cs="Verdana"/>
                <w:sz w:val="20"/>
                <w:szCs w:val="20"/>
                <w:lang w:val="en-US"/>
              </w:rPr>
            </w:pPr>
            <w:r w:rsidRPr="009E54C3">
              <w:rPr>
                <w:rFonts w:ascii="Verdana" w:hAnsi="Verdana" w:cs="Verdana"/>
                <w:sz w:val="20"/>
                <w:szCs w:val="20"/>
                <w:lang w:val="en-US"/>
              </w:rPr>
              <w:t>Section</w:t>
            </w:r>
            <w:r w:rsidR="002C3D9C">
              <w:rPr>
                <w:rFonts w:ascii="Verdana" w:hAnsi="Verdana" w:cs="Verdana"/>
                <w:sz w:val="20"/>
                <w:szCs w:val="20"/>
                <w:lang w:val="en-US"/>
              </w:rPr>
              <w:t xml:space="preserve"> </w:t>
            </w:r>
            <w:r w:rsidRPr="009E54C3">
              <w:rPr>
                <w:rFonts w:ascii="Verdana" w:hAnsi="Verdana" w:cs="Verdana"/>
                <w:sz w:val="20"/>
                <w:szCs w:val="20"/>
                <w:lang w:val="en-US"/>
              </w:rPr>
              <w:t>no.</w:t>
            </w:r>
          </w:p>
        </w:tc>
        <w:tc>
          <w:tcPr>
            <w:tcW w:w="992" w:type="dxa"/>
            <w:shd w:val="clear" w:color="auto" w:fill="D9EAF7"/>
            <w:vAlign w:val="center"/>
          </w:tcPr>
          <w:p w14:paraId="242144ED" w14:textId="77777777" w:rsidR="009E54C3" w:rsidRPr="009E54C3" w:rsidRDefault="009E54C3" w:rsidP="00BB47DE">
            <w:pPr>
              <w:jc w:val="center"/>
              <w:rPr>
                <w:rFonts w:ascii="Verdana" w:hAnsi="Verdana" w:cs="Verdana"/>
                <w:sz w:val="20"/>
                <w:szCs w:val="20"/>
                <w:lang w:val="en-US"/>
              </w:rPr>
            </w:pPr>
            <w:r w:rsidRPr="009E54C3">
              <w:rPr>
                <w:rFonts w:ascii="Verdana" w:hAnsi="Verdana" w:cs="Verdana"/>
                <w:sz w:val="20"/>
                <w:szCs w:val="20"/>
                <w:lang w:val="en-US"/>
              </w:rPr>
              <w:t>Figure no.</w:t>
            </w:r>
          </w:p>
        </w:tc>
        <w:tc>
          <w:tcPr>
            <w:tcW w:w="2835" w:type="dxa"/>
            <w:shd w:val="clear" w:color="auto" w:fill="D9EAF7"/>
            <w:vAlign w:val="center"/>
          </w:tcPr>
          <w:p w14:paraId="2B5E0760" w14:textId="717028B4" w:rsidR="009E54C3" w:rsidRPr="002C3D9C" w:rsidRDefault="002C3D9C" w:rsidP="00BB47DE">
            <w:pPr>
              <w:jc w:val="center"/>
              <w:rPr>
                <w:rFonts w:ascii="Verdana" w:hAnsi="Verdana" w:cs="Verdana"/>
                <w:sz w:val="20"/>
                <w:szCs w:val="20"/>
                <w:lang w:val="en-US"/>
              </w:rPr>
            </w:pPr>
            <w:r w:rsidRPr="002C3D9C">
              <w:rPr>
                <w:rFonts w:ascii="Verdana" w:hAnsi="Verdana" w:cs="Verdana"/>
                <w:sz w:val="20"/>
                <w:szCs w:val="20"/>
                <w:lang w:val="en-US"/>
              </w:rPr>
              <w:t>Figure caption from the manuscript</w:t>
            </w:r>
          </w:p>
        </w:tc>
        <w:tc>
          <w:tcPr>
            <w:tcW w:w="4640" w:type="dxa"/>
            <w:gridSpan w:val="2"/>
            <w:shd w:val="clear" w:color="auto" w:fill="D9EAF7"/>
            <w:vAlign w:val="center"/>
          </w:tcPr>
          <w:p w14:paraId="514DA818" w14:textId="77777777" w:rsidR="009E54C3" w:rsidRPr="009E54C3" w:rsidRDefault="009E54C3" w:rsidP="00BB47DE">
            <w:pPr>
              <w:jc w:val="center"/>
              <w:rPr>
                <w:rFonts w:ascii="Verdana" w:hAnsi="Verdana" w:cs="Verdana"/>
                <w:sz w:val="20"/>
                <w:szCs w:val="20"/>
                <w:lang w:val="en-US"/>
              </w:rPr>
            </w:pPr>
            <w:r w:rsidRPr="009E54C3">
              <w:rPr>
                <w:rFonts w:ascii="Verdana" w:hAnsi="Verdana" w:cs="Verdana"/>
                <w:sz w:val="20"/>
                <w:szCs w:val="20"/>
                <w:lang w:val="en-US"/>
              </w:rPr>
              <w:t>Alt text (approx. 100-150 characters, including spaces)</w:t>
            </w:r>
          </w:p>
        </w:tc>
        <w:tc>
          <w:tcPr>
            <w:tcW w:w="4001" w:type="dxa"/>
            <w:shd w:val="clear" w:color="auto" w:fill="D9EAF7"/>
            <w:vAlign w:val="center"/>
          </w:tcPr>
          <w:p w14:paraId="2B367FBB" w14:textId="77777777" w:rsidR="009E54C3" w:rsidRPr="009E54C3" w:rsidRDefault="009E54C3" w:rsidP="00BB47DE">
            <w:pPr>
              <w:jc w:val="center"/>
              <w:rPr>
                <w:rFonts w:ascii="Verdana" w:hAnsi="Verdana" w:cs="Verdana"/>
                <w:sz w:val="20"/>
                <w:szCs w:val="20"/>
                <w:lang w:val="en-US"/>
              </w:rPr>
            </w:pPr>
            <w:r w:rsidRPr="009E54C3">
              <w:rPr>
                <w:rFonts w:ascii="Verdana" w:hAnsi="Verdana" w:cs="Verdana"/>
                <w:sz w:val="20"/>
                <w:szCs w:val="20"/>
                <w:lang w:val="en-US"/>
              </w:rPr>
              <w:t>Long description (optional)</w:t>
            </w:r>
          </w:p>
        </w:tc>
      </w:tr>
      <w:tr w:rsidR="009E54C3" w14:paraId="22404809" w14:textId="77777777" w:rsidTr="002C3D9C">
        <w:trPr>
          <w:trHeight w:val="390"/>
          <w:jc w:val="center"/>
        </w:trPr>
        <w:tc>
          <w:tcPr>
            <w:tcW w:w="988" w:type="dxa"/>
          </w:tcPr>
          <w:p w14:paraId="70C1E49B" w14:textId="77777777" w:rsidR="009E54C3" w:rsidRDefault="009E54C3" w:rsidP="00BB47DE"/>
        </w:tc>
        <w:tc>
          <w:tcPr>
            <w:tcW w:w="992" w:type="dxa"/>
          </w:tcPr>
          <w:p w14:paraId="596BF662" w14:textId="77777777" w:rsidR="009E54C3" w:rsidRDefault="009E54C3" w:rsidP="00BB47DE"/>
        </w:tc>
        <w:tc>
          <w:tcPr>
            <w:tcW w:w="2977" w:type="dxa"/>
            <w:gridSpan w:val="2"/>
          </w:tcPr>
          <w:p w14:paraId="1DD7F2FB" w14:textId="77777777" w:rsidR="009E54C3" w:rsidRDefault="009E54C3" w:rsidP="00BB47DE"/>
        </w:tc>
        <w:tc>
          <w:tcPr>
            <w:tcW w:w="4498" w:type="dxa"/>
          </w:tcPr>
          <w:p w14:paraId="009157D0" w14:textId="77777777" w:rsidR="009E54C3" w:rsidRDefault="009E54C3" w:rsidP="00BB47DE"/>
        </w:tc>
        <w:tc>
          <w:tcPr>
            <w:tcW w:w="4001" w:type="dxa"/>
          </w:tcPr>
          <w:p w14:paraId="62E264C2" w14:textId="77777777" w:rsidR="009E54C3" w:rsidRDefault="009E54C3" w:rsidP="00BB47DE"/>
        </w:tc>
      </w:tr>
      <w:tr w:rsidR="009E54C3" w14:paraId="78E76CBF" w14:textId="77777777" w:rsidTr="002C3D9C">
        <w:trPr>
          <w:trHeight w:val="390"/>
          <w:jc w:val="center"/>
        </w:trPr>
        <w:tc>
          <w:tcPr>
            <w:tcW w:w="988" w:type="dxa"/>
          </w:tcPr>
          <w:p w14:paraId="1718533E" w14:textId="77777777" w:rsidR="009E54C3" w:rsidRDefault="009E54C3" w:rsidP="00BB47DE"/>
        </w:tc>
        <w:tc>
          <w:tcPr>
            <w:tcW w:w="992" w:type="dxa"/>
          </w:tcPr>
          <w:p w14:paraId="1B3E406D" w14:textId="77777777" w:rsidR="009E54C3" w:rsidRDefault="009E54C3" w:rsidP="00BB47DE"/>
        </w:tc>
        <w:tc>
          <w:tcPr>
            <w:tcW w:w="2977" w:type="dxa"/>
            <w:gridSpan w:val="2"/>
          </w:tcPr>
          <w:p w14:paraId="3E3A5357" w14:textId="77777777" w:rsidR="009E54C3" w:rsidRDefault="009E54C3" w:rsidP="00BB47DE"/>
        </w:tc>
        <w:tc>
          <w:tcPr>
            <w:tcW w:w="4498" w:type="dxa"/>
          </w:tcPr>
          <w:p w14:paraId="5E9BFDDB" w14:textId="77777777" w:rsidR="009E54C3" w:rsidRDefault="009E54C3" w:rsidP="00BB47DE"/>
        </w:tc>
        <w:tc>
          <w:tcPr>
            <w:tcW w:w="4001" w:type="dxa"/>
          </w:tcPr>
          <w:p w14:paraId="21669ED1" w14:textId="77777777" w:rsidR="009E54C3" w:rsidRDefault="009E54C3" w:rsidP="00BB47DE"/>
        </w:tc>
      </w:tr>
      <w:tr w:rsidR="009E54C3" w14:paraId="09A8B817" w14:textId="77777777" w:rsidTr="002C3D9C">
        <w:trPr>
          <w:trHeight w:val="390"/>
          <w:jc w:val="center"/>
        </w:trPr>
        <w:tc>
          <w:tcPr>
            <w:tcW w:w="988" w:type="dxa"/>
          </w:tcPr>
          <w:p w14:paraId="6143DDC3" w14:textId="77777777" w:rsidR="009E54C3" w:rsidRDefault="009E54C3" w:rsidP="00BB47DE"/>
        </w:tc>
        <w:tc>
          <w:tcPr>
            <w:tcW w:w="992" w:type="dxa"/>
          </w:tcPr>
          <w:p w14:paraId="039F5DC8" w14:textId="77777777" w:rsidR="009E54C3" w:rsidRDefault="009E54C3" w:rsidP="00BB47DE"/>
        </w:tc>
        <w:tc>
          <w:tcPr>
            <w:tcW w:w="2977" w:type="dxa"/>
            <w:gridSpan w:val="2"/>
          </w:tcPr>
          <w:p w14:paraId="13DD7044" w14:textId="77777777" w:rsidR="009E54C3" w:rsidRDefault="009E54C3" w:rsidP="00BB47DE"/>
        </w:tc>
        <w:tc>
          <w:tcPr>
            <w:tcW w:w="4498" w:type="dxa"/>
          </w:tcPr>
          <w:p w14:paraId="3128936E" w14:textId="77777777" w:rsidR="009E54C3" w:rsidRDefault="009E54C3" w:rsidP="00BB47DE"/>
        </w:tc>
        <w:tc>
          <w:tcPr>
            <w:tcW w:w="4001" w:type="dxa"/>
          </w:tcPr>
          <w:p w14:paraId="7CACBBAC" w14:textId="77777777" w:rsidR="009E54C3" w:rsidRDefault="009E54C3" w:rsidP="00BB47DE"/>
        </w:tc>
      </w:tr>
      <w:tr w:rsidR="009E54C3" w14:paraId="005A0E49" w14:textId="77777777" w:rsidTr="002C3D9C">
        <w:trPr>
          <w:trHeight w:val="390"/>
          <w:jc w:val="center"/>
        </w:trPr>
        <w:tc>
          <w:tcPr>
            <w:tcW w:w="988" w:type="dxa"/>
          </w:tcPr>
          <w:p w14:paraId="28AAEE8C" w14:textId="77777777" w:rsidR="009E54C3" w:rsidRDefault="009E54C3" w:rsidP="00BB47DE"/>
        </w:tc>
        <w:tc>
          <w:tcPr>
            <w:tcW w:w="992" w:type="dxa"/>
          </w:tcPr>
          <w:p w14:paraId="408E406F" w14:textId="77777777" w:rsidR="009E54C3" w:rsidRDefault="009E54C3" w:rsidP="00BB47DE"/>
        </w:tc>
        <w:tc>
          <w:tcPr>
            <w:tcW w:w="2977" w:type="dxa"/>
            <w:gridSpan w:val="2"/>
          </w:tcPr>
          <w:p w14:paraId="2C4AB86B" w14:textId="77777777" w:rsidR="009E54C3" w:rsidRDefault="009E54C3" w:rsidP="00BB47DE"/>
        </w:tc>
        <w:tc>
          <w:tcPr>
            <w:tcW w:w="4498" w:type="dxa"/>
          </w:tcPr>
          <w:p w14:paraId="4991AF65" w14:textId="77777777" w:rsidR="009E54C3" w:rsidRDefault="009E54C3" w:rsidP="00BB47DE"/>
        </w:tc>
        <w:tc>
          <w:tcPr>
            <w:tcW w:w="4001" w:type="dxa"/>
          </w:tcPr>
          <w:p w14:paraId="75029D50" w14:textId="77777777" w:rsidR="009E54C3" w:rsidRDefault="009E54C3" w:rsidP="00BB47DE"/>
        </w:tc>
      </w:tr>
      <w:tr w:rsidR="009E54C3" w14:paraId="417C6894" w14:textId="77777777" w:rsidTr="002C3D9C">
        <w:trPr>
          <w:trHeight w:val="390"/>
          <w:jc w:val="center"/>
        </w:trPr>
        <w:tc>
          <w:tcPr>
            <w:tcW w:w="988" w:type="dxa"/>
          </w:tcPr>
          <w:p w14:paraId="19E2C2B1" w14:textId="77777777" w:rsidR="009E54C3" w:rsidRDefault="009E54C3" w:rsidP="00BB47DE"/>
        </w:tc>
        <w:tc>
          <w:tcPr>
            <w:tcW w:w="992" w:type="dxa"/>
          </w:tcPr>
          <w:p w14:paraId="2B53AE4F" w14:textId="77777777" w:rsidR="009E54C3" w:rsidRDefault="009E54C3" w:rsidP="00BB47DE"/>
        </w:tc>
        <w:tc>
          <w:tcPr>
            <w:tcW w:w="2977" w:type="dxa"/>
            <w:gridSpan w:val="2"/>
          </w:tcPr>
          <w:p w14:paraId="4452E2C6" w14:textId="77777777" w:rsidR="009E54C3" w:rsidRDefault="009E54C3" w:rsidP="00BB47DE"/>
        </w:tc>
        <w:tc>
          <w:tcPr>
            <w:tcW w:w="4498" w:type="dxa"/>
          </w:tcPr>
          <w:p w14:paraId="3AD29C53" w14:textId="77777777" w:rsidR="009E54C3" w:rsidRDefault="009E54C3" w:rsidP="00BB47DE"/>
        </w:tc>
        <w:tc>
          <w:tcPr>
            <w:tcW w:w="4001" w:type="dxa"/>
          </w:tcPr>
          <w:p w14:paraId="3CC3E030" w14:textId="77777777" w:rsidR="009E54C3" w:rsidRDefault="009E54C3" w:rsidP="00BB47DE"/>
        </w:tc>
      </w:tr>
      <w:tr w:rsidR="009E54C3" w14:paraId="291B2CC5" w14:textId="77777777" w:rsidTr="002C3D9C">
        <w:trPr>
          <w:trHeight w:val="390"/>
          <w:jc w:val="center"/>
        </w:trPr>
        <w:tc>
          <w:tcPr>
            <w:tcW w:w="988" w:type="dxa"/>
          </w:tcPr>
          <w:p w14:paraId="5CC4D91E" w14:textId="77777777" w:rsidR="009E54C3" w:rsidRDefault="009E54C3" w:rsidP="00BB47DE"/>
        </w:tc>
        <w:tc>
          <w:tcPr>
            <w:tcW w:w="992" w:type="dxa"/>
          </w:tcPr>
          <w:p w14:paraId="06CA4E8F" w14:textId="77777777" w:rsidR="009E54C3" w:rsidRDefault="009E54C3" w:rsidP="00BB47DE"/>
        </w:tc>
        <w:tc>
          <w:tcPr>
            <w:tcW w:w="2977" w:type="dxa"/>
            <w:gridSpan w:val="2"/>
          </w:tcPr>
          <w:p w14:paraId="1A3484B1" w14:textId="77777777" w:rsidR="009E54C3" w:rsidRDefault="009E54C3" w:rsidP="00BB47DE"/>
        </w:tc>
        <w:tc>
          <w:tcPr>
            <w:tcW w:w="4498" w:type="dxa"/>
          </w:tcPr>
          <w:p w14:paraId="6BD32B60" w14:textId="77777777" w:rsidR="009E54C3" w:rsidRDefault="009E54C3" w:rsidP="00BB47DE"/>
        </w:tc>
        <w:tc>
          <w:tcPr>
            <w:tcW w:w="4001" w:type="dxa"/>
          </w:tcPr>
          <w:p w14:paraId="1F34011B" w14:textId="77777777" w:rsidR="009E54C3" w:rsidRDefault="009E54C3" w:rsidP="00BB47DE"/>
        </w:tc>
      </w:tr>
      <w:tr w:rsidR="009E54C3" w14:paraId="5A363D5B" w14:textId="77777777" w:rsidTr="002C3D9C">
        <w:trPr>
          <w:trHeight w:val="390"/>
          <w:jc w:val="center"/>
        </w:trPr>
        <w:tc>
          <w:tcPr>
            <w:tcW w:w="988" w:type="dxa"/>
          </w:tcPr>
          <w:p w14:paraId="129151BE" w14:textId="77777777" w:rsidR="009E54C3" w:rsidRDefault="009E54C3" w:rsidP="00BB47DE"/>
        </w:tc>
        <w:tc>
          <w:tcPr>
            <w:tcW w:w="992" w:type="dxa"/>
          </w:tcPr>
          <w:p w14:paraId="6BF9A722" w14:textId="77777777" w:rsidR="009E54C3" w:rsidRDefault="009E54C3" w:rsidP="00BB47DE"/>
        </w:tc>
        <w:tc>
          <w:tcPr>
            <w:tcW w:w="2977" w:type="dxa"/>
            <w:gridSpan w:val="2"/>
          </w:tcPr>
          <w:p w14:paraId="638DBDA2" w14:textId="77777777" w:rsidR="009E54C3" w:rsidRDefault="009E54C3" w:rsidP="00BB47DE"/>
        </w:tc>
        <w:tc>
          <w:tcPr>
            <w:tcW w:w="4498" w:type="dxa"/>
          </w:tcPr>
          <w:p w14:paraId="4FB0DA79" w14:textId="77777777" w:rsidR="009E54C3" w:rsidRDefault="009E54C3" w:rsidP="00BB47DE"/>
        </w:tc>
        <w:tc>
          <w:tcPr>
            <w:tcW w:w="4001" w:type="dxa"/>
          </w:tcPr>
          <w:p w14:paraId="4EBA4001" w14:textId="77777777" w:rsidR="009E54C3" w:rsidRDefault="009E54C3" w:rsidP="00BB47DE"/>
        </w:tc>
      </w:tr>
      <w:tr w:rsidR="009E54C3" w14:paraId="188557A9" w14:textId="77777777" w:rsidTr="002C3D9C">
        <w:trPr>
          <w:trHeight w:val="390"/>
          <w:jc w:val="center"/>
        </w:trPr>
        <w:tc>
          <w:tcPr>
            <w:tcW w:w="988" w:type="dxa"/>
          </w:tcPr>
          <w:p w14:paraId="6DDCA179" w14:textId="77777777" w:rsidR="009E54C3" w:rsidRDefault="009E54C3" w:rsidP="00BB47DE"/>
        </w:tc>
        <w:tc>
          <w:tcPr>
            <w:tcW w:w="992" w:type="dxa"/>
          </w:tcPr>
          <w:p w14:paraId="442BA1DB" w14:textId="77777777" w:rsidR="009E54C3" w:rsidRDefault="009E54C3" w:rsidP="00BB47DE"/>
        </w:tc>
        <w:tc>
          <w:tcPr>
            <w:tcW w:w="2977" w:type="dxa"/>
            <w:gridSpan w:val="2"/>
          </w:tcPr>
          <w:p w14:paraId="58ED34FC" w14:textId="77777777" w:rsidR="009E54C3" w:rsidRDefault="009E54C3" w:rsidP="00BB47DE"/>
        </w:tc>
        <w:tc>
          <w:tcPr>
            <w:tcW w:w="4498" w:type="dxa"/>
          </w:tcPr>
          <w:p w14:paraId="1F168D01" w14:textId="77777777" w:rsidR="009E54C3" w:rsidRDefault="009E54C3" w:rsidP="00BB47DE"/>
        </w:tc>
        <w:tc>
          <w:tcPr>
            <w:tcW w:w="4001" w:type="dxa"/>
          </w:tcPr>
          <w:p w14:paraId="3F2C1097" w14:textId="77777777" w:rsidR="009E54C3" w:rsidRDefault="009E54C3" w:rsidP="00BB47DE"/>
        </w:tc>
      </w:tr>
      <w:tr w:rsidR="009E54C3" w14:paraId="3107CE5A" w14:textId="77777777" w:rsidTr="002C3D9C">
        <w:trPr>
          <w:trHeight w:val="390"/>
          <w:jc w:val="center"/>
        </w:trPr>
        <w:tc>
          <w:tcPr>
            <w:tcW w:w="988" w:type="dxa"/>
          </w:tcPr>
          <w:p w14:paraId="4E80A9F6" w14:textId="77777777" w:rsidR="009E54C3" w:rsidRDefault="009E54C3" w:rsidP="00BB47DE"/>
        </w:tc>
        <w:tc>
          <w:tcPr>
            <w:tcW w:w="992" w:type="dxa"/>
          </w:tcPr>
          <w:p w14:paraId="39052BB8" w14:textId="77777777" w:rsidR="009E54C3" w:rsidRDefault="009E54C3" w:rsidP="00BB47DE"/>
        </w:tc>
        <w:tc>
          <w:tcPr>
            <w:tcW w:w="2977" w:type="dxa"/>
            <w:gridSpan w:val="2"/>
          </w:tcPr>
          <w:p w14:paraId="166AF428" w14:textId="77777777" w:rsidR="009E54C3" w:rsidRDefault="009E54C3" w:rsidP="00BB47DE"/>
        </w:tc>
        <w:tc>
          <w:tcPr>
            <w:tcW w:w="4498" w:type="dxa"/>
          </w:tcPr>
          <w:p w14:paraId="202572DB" w14:textId="77777777" w:rsidR="009E54C3" w:rsidRDefault="009E54C3" w:rsidP="00BB47DE"/>
        </w:tc>
        <w:tc>
          <w:tcPr>
            <w:tcW w:w="4001" w:type="dxa"/>
          </w:tcPr>
          <w:p w14:paraId="57B40A9B" w14:textId="77777777" w:rsidR="009E54C3" w:rsidRDefault="009E54C3" w:rsidP="00BB47DE"/>
        </w:tc>
      </w:tr>
      <w:tr w:rsidR="009E54C3" w14:paraId="6E7F23D8" w14:textId="77777777" w:rsidTr="002C3D9C">
        <w:trPr>
          <w:trHeight w:val="390"/>
          <w:jc w:val="center"/>
        </w:trPr>
        <w:tc>
          <w:tcPr>
            <w:tcW w:w="988" w:type="dxa"/>
          </w:tcPr>
          <w:p w14:paraId="138417B5" w14:textId="77777777" w:rsidR="009E54C3" w:rsidRDefault="009E54C3" w:rsidP="00BB47DE"/>
        </w:tc>
        <w:tc>
          <w:tcPr>
            <w:tcW w:w="992" w:type="dxa"/>
          </w:tcPr>
          <w:p w14:paraId="4D8E3965" w14:textId="77777777" w:rsidR="009E54C3" w:rsidRDefault="009E54C3" w:rsidP="00BB47DE"/>
        </w:tc>
        <w:tc>
          <w:tcPr>
            <w:tcW w:w="2977" w:type="dxa"/>
            <w:gridSpan w:val="2"/>
          </w:tcPr>
          <w:p w14:paraId="643CABD6" w14:textId="77777777" w:rsidR="009E54C3" w:rsidRDefault="009E54C3" w:rsidP="00BB47DE"/>
        </w:tc>
        <w:tc>
          <w:tcPr>
            <w:tcW w:w="4498" w:type="dxa"/>
          </w:tcPr>
          <w:p w14:paraId="069909E9" w14:textId="77777777" w:rsidR="009E54C3" w:rsidRDefault="009E54C3" w:rsidP="00BB47DE"/>
        </w:tc>
        <w:tc>
          <w:tcPr>
            <w:tcW w:w="4001" w:type="dxa"/>
          </w:tcPr>
          <w:p w14:paraId="381DE8F7" w14:textId="77777777" w:rsidR="009E54C3" w:rsidRDefault="009E54C3" w:rsidP="00BB47DE"/>
        </w:tc>
      </w:tr>
      <w:tr w:rsidR="009E54C3" w14:paraId="75EEBB40" w14:textId="77777777" w:rsidTr="002C3D9C">
        <w:trPr>
          <w:trHeight w:val="390"/>
          <w:jc w:val="center"/>
        </w:trPr>
        <w:tc>
          <w:tcPr>
            <w:tcW w:w="988" w:type="dxa"/>
          </w:tcPr>
          <w:p w14:paraId="1E8F06B0" w14:textId="77777777" w:rsidR="009E54C3" w:rsidRDefault="009E54C3" w:rsidP="00BB47DE"/>
        </w:tc>
        <w:tc>
          <w:tcPr>
            <w:tcW w:w="992" w:type="dxa"/>
          </w:tcPr>
          <w:p w14:paraId="70005318" w14:textId="77777777" w:rsidR="009E54C3" w:rsidRDefault="009E54C3" w:rsidP="00BB47DE"/>
        </w:tc>
        <w:tc>
          <w:tcPr>
            <w:tcW w:w="2977" w:type="dxa"/>
            <w:gridSpan w:val="2"/>
          </w:tcPr>
          <w:p w14:paraId="5780B2A8" w14:textId="77777777" w:rsidR="009E54C3" w:rsidRDefault="009E54C3" w:rsidP="00BB47DE"/>
        </w:tc>
        <w:tc>
          <w:tcPr>
            <w:tcW w:w="4498" w:type="dxa"/>
          </w:tcPr>
          <w:p w14:paraId="7F52C971" w14:textId="77777777" w:rsidR="009E54C3" w:rsidRDefault="009E54C3" w:rsidP="00BB47DE"/>
        </w:tc>
        <w:tc>
          <w:tcPr>
            <w:tcW w:w="4001" w:type="dxa"/>
          </w:tcPr>
          <w:p w14:paraId="26070244" w14:textId="77777777" w:rsidR="009E54C3" w:rsidRDefault="009E54C3" w:rsidP="00BB47DE"/>
        </w:tc>
      </w:tr>
      <w:tr w:rsidR="009E54C3" w14:paraId="7F40C567" w14:textId="77777777" w:rsidTr="002C3D9C">
        <w:trPr>
          <w:trHeight w:val="390"/>
          <w:jc w:val="center"/>
        </w:trPr>
        <w:tc>
          <w:tcPr>
            <w:tcW w:w="988" w:type="dxa"/>
          </w:tcPr>
          <w:p w14:paraId="62926A34" w14:textId="77777777" w:rsidR="009E54C3" w:rsidRDefault="009E54C3" w:rsidP="00BB47DE"/>
        </w:tc>
        <w:tc>
          <w:tcPr>
            <w:tcW w:w="992" w:type="dxa"/>
          </w:tcPr>
          <w:p w14:paraId="260132B8" w14:textId="77777777" w:rsidR="009E54C3" w:rsidRDefault="009E54C3" w:rsidP="00BB47DE"/>
        </w:tc>
        <w:tc>
          <w:tcPr>
            <w:tcW w:w="2977" w:type="dxa"/>
            <w:gridSpan w:val="2"/>
          </w:tcPr>
          <w:p w14:paraId="170390EB" w14:textId="77777777" w:rsidR="009E54C3" w:rsidRDefault="009E54C3" w:rsidP="00BB47DE"/>
        </w:tc>
        <w:tc>
          <w:tcPr>
            <w:tcW w:w="4498" w:type="dxa"/>
          </w:tcPr>
          <w:p w14:paraId="7EDB3333" w14:textId="77777777" w:rsidR="009E54C3" w:rsidRDefault="009E54C3" w:rsidP="00BB47DE"/>
        </w:tc>
        <w:tc>
          <w:tcPr>
            <w:tcW w:w="4001" w:type="dxa"/>
          </w:tcPr>
          <w:p w14:paraId="3A4835B2" w14:textId="77777777" w:rsidR="009E54C3" w:rsidRDefault="009E54C3" w:rsidP="00BB47DE"/>
        </w:tc>
      </w:tr>
      <w:tr w:rsidR="009E54C3" w14:paraId="478D4E76" w14:textId="77777777" w:rsidTr="002C3D9C">
        <w:trPr>
          <w:trHeight w:val="390"/>
          <w:jc w:val="center"/>
        </w:trPr>
        <w:tc>
          <w:tcPr>
            <w:tcW w:w="988" w:type="dxa"/>
          </w:tcPr>
          <w:p w14:paraId="72E1F527" w14:textId="77777777" w:rsidR="009E54C3" w:rsidRDefault="009E54C3" w:rsidP="00BB47DE"/>
        </w:tc>
        <w:tc>
          <w:tcPr>
            <w:tcW w:w="992" w:type="dxa"/>
          </w:tcPr>
          <w:p w14:paraId="6186D95E" w14:textId="77777777" w:rsidR="009E54C3" w:rsidRDefault="009E54C3" w:rsidP="00BB47DE"/>
        </w:tc>
        <w:tc>
          <w:tcPr>
            <w:tcW w:w="2977" w:type="dxa"/>
            <w:gridSpan w:val="2"/>
          </w:tcPr>
          <w:p w14:paraId="0D4DE343" w14:textId="77777777" w:rsidR="009E54C3" w:rsidRDefault="009E54C3" w:rsidP="00BB47DE"/>
        </w:tc>
        <w:tc>
          <w:tcPr>
            <w:tcW w:w="4498" w:type="dxa"/>
          </w:tcPr>
          <w:p w14:paraId="00143B57" w14:textId="77777777" w:rsidR="009E54C3" w:rsidRDefault="009E54C3" w:rsidP="00BB47DE"/>
        </w:tc>
        <w:tc>
          <w:tcPr>
            <w:tcW w:w="4001" w:type="dxa"/>
          </w:tcPr>
          <w:p w14:paraId="23351C59" w14:textId="77777777" w:rsidR="009E54C3" w:rsidRDefault="009E54C3" w:rsidP="00BB47DE"/>
        </w:tc>
      </w:tr>
      <w:tr w:rsidR="009E54C3" w14:paraId="733EFD3F" w14:textId="77777777" w:rsidTr="002C3D9C">
        <w:trPr>
          <w:trHeight w:val="390"/>
          <w:jc w:val="center"/>
        </w:trPr>
        <w:tc>
          <w:tcPr>
            <w:tcW w:w="988" w:type="dxa"/>
          </w:tcPr>
          <w:p w14:paraId="1307DAF6" w14:textId="77777777" w:rsidR="009E54C3" w:rsidRDefault="009E54C3" w:rsidP="00BB47DE"/>
        </w:tc>
        <w:tc>
          <w:tcPr>
            <w:tcW w:w="992" w:type="dxa"/>
          </w:tcPr>
          <w:p w14:paraId="2F67DDE5" w14:textId="77777777" w:rsidR="009E54C3" w:rsidRDefault="009E54C3" w:rsidP="00BB47DE"/>
        </w:tc>
        <w:tc>
          <w:tcPr>
            <w:tcW w:w="2977" w:type="dxa"/>
            <w:gridSpan w:val="2"/>
          </w:tcPr>
          <w:p w14:paraId="3EB85B74" w14:textId="77777777" w:rsidR="009E54C3" w:rsidRDefault="009E54C3" w:rsidP="00BB47DE"/>
        </w:tc>
        <w:tc>
          <w:tcPr>
            <w:tcW w:w="4498" w:type="dxa"/>
          </w:tcPr>
          <w:p w14:paraId="419952FF" w14:textId="77777777" w:rsidR="009E54C3" w:rsidRDefault="009E54C3" w:rsidP="00BB47DE"/>
        </w:tc>
        <w:tc>
          <w:tcPr>
            <w:tcW w:w="4001" w:type="dxa"/>
          </w:tcPr>
          <w:p w14:paraId="3211E305" w14:textId="77777777" w:rsidR="009E54C3" w:rsidRDefault="009E54C3" w:rsidP="00BB47DE"/>
        </w:tc>
      </w:tr>
      <w:tr w:rsidR="009E54C3" w14:paraId="326E9804" w14:textId="77777777" w:rsidTr="002C3D9C">
        <w:trPr>
          <w:trHeight w:val="390"/>
          <w:jc w:val="center"/>
        </w:trPr>
        <w:tc>
          <w:tcPr>
            <w:tcW w:w="988" w:type="dxa"/>
          </w:tcPr>
          <w:p w14:paraId="52865033" w14:textId="77777777" w:rsidR="009E54C3" w:rsidRDefault="009E54C3" w:rsidP="00BB47DE"/>
        </w:tc>
        <w:tc>
          <w:tcPr>
            <w:tcW w:w="992" w:type="dxa"/>
          </w:tcPr>
          <w:p w14:paraId="05BF872D" w14:textId="77777777" w:rsidR="009E54C3" w:rsidRDefault="009E54C3" w:rsidP="00BB47DE"/>
        </w:tc>
        <w:tc>
          <w:tcPr>
            <w:tcW w:w="2977" w:type="dxa"/>
            <w:gridSpan w:val="2"/>
          </w:tcPr>
          <w:p w14:paraId="1FB18A3D" w14:textId="77777777" w:rsidR="009E54C3" w:rsidRDefault="009E54C3" w:rsidP="00BB47DE"/>
        </w:tc>
        <w:tc>
          <w:tcPr>
            <w:tcW w:w="4498" w:type="dxa"/>
          </w:tcPr>
          <w:p w14:paraId="7911052C" w14:textId="77777777" w:rsidR="009E54C3" w:rsidRDefault="009E54C3" w:rsidP="00BB47DE"/>
        </w:tc>
        <w:tc>
          <w:tcPr>
            <w:tcW w:w="4001" w:type="dxa"/>
          </w:tcPr>
          <w:p w14:paraId="1D005FF9" w14:textId="77777777" w:rsidR="009E54C3" w:rsidRDefault="009E54C3" w:rsidP="00BB47DE"/>
        </w:tc>
      </w:tr>
      <w:tr w:rsidR="009E54C3" w14:paraId="12E688CE" w14:textId="77777777" w:rsidTr="002C3D9C">
        <w:trPr>
          <w:trHeight w:val="390"/>
          <w:jc w:val="center"/>
        </w:trPr>
        <w:tc>
          <w:tcPr>
            <w:tcW w:w="988" w:type="dxa"/>
          </w:tcPr>
          <w:p w14:paraId="57CAB302" w14:textId="77777777" w:rsidR="009E54C3" w:rsidRDefault="009E54C3" w:rsidP="00BB47DE"/>
        </w:tc>
        <w:tc>
          <w:tcPr>
            <w:tcW w:w="992" w:type="dxa"/>
          </w:tcPr>
          <w:p w14:paraId="1642409A" w14:textId="77777777" w:rsidR="009E54C3" w:rsidRDefault="009E54C3" w:rsidP="00BB47DE"/>
        </w:tc>
        <w:tc>
          <w:tcPr>
            <w:tcW w:w="2977" w:type="dxa"/>
            <w:gridSpan w:val="2"/>
          </w:tcPr>
          <w:p w14:paraId="06B50481" w14:textId="77777777" w:rsidR="009E54C3" w:rsidRDefault="009E54C3" w:rsidP="00BB47DE"/>
        </w:tc>
        <w:tc>
          <w:tcPr>
            <w:tcW w:w="4498" w:type="dxa"/>
          </w:tcPr>
          <w:p w14:paraId="697A70F3" w14:textId="77777777" w:rsidR="009E54C3" w:rsidRDefault="009E54C3" w:rsidP="00BB47DE"/>
        </w:tc>
        <w:tc>
          <w:tcPr>
            <w:tcW w:w="4001" w:type="dxa"/>
          </w:tcPr>
          <w:p w14:paraId="194BFAF0" w14:textId="77777777" w:rsidR="009E54C3" w:rsidRDefault="009E54C3" w:rsidP="00BB47DE"/>
        </w:tc>
      </w:tr>
    </w:tbl>
    <w:p w14:paraId="353999A6" w14:textId="77777777" w:rsidR="002C3D9C" w:rsidRPr="002C3D9C" w:rsidRDefault="002C3D9C" w:rsidP="002C3D9C">
      <w:pPr>
        <w:ind w:left="142" w:right="191"/>
        <w:rPr>
          <w:rFonts w:ascii="Verdana" w:hAnsi="Verdana" w:cs="Verdana"/>
          <w:sz w:val="20"/>
          <w:szCs w:val="20"/>
          <w:lang w:val="en-US"/>
        </w:rPr>
      </w:pPr>
      <w:r w:rsidRPr="002C3D9C">
        <w:rPr>
          <w:rFonts w:ascii="Verdana" w:hAnsi="Verdana" w:cs="Verdana"/>
          <w:sz w:val="20"/>
          <w:szCs w:val="20"/>
          <w:lang w:val="en-US"/>
        </w:rPr>
        <w:t>Example:</w:t>
      </w:r>
    </w:p>
    <w:p w14:paraId="7DC852F6" w14:textId="77777777" w:rsidR="002C3D9C" w:rsidRPr="002C3D9C" w:rsidRDefault="002C3D9C" w:rsidP="002C3D9C">
      <w:pPr>
        <w:ind w:left="142" w:right="191"/>
        <w:rPr>
          <w:rFonts w:ascii="Verdana" w:hAnsi="Verdana" w:cs="Verdana"/>
          <w:sz w:val="20"/>
          <w:szCs w:val="20"/>
          <w:lang w:val="en-US"/>
        </w:rPr>
      </w:pPr>
      <w:r w:rsidRPr="002C3D9C">
        <w:rPr>
          <w:rFonts w:ascii="Verdana" w:hAnsi="Verdana" w:cs="Verdana"/>
          <w:sz w:val="20"/>
          <w:szCs w:val="20"/>
          <w:lang w:val="en-US"/>
        </w:rPr>
        <w:t>Figure no.: Fig. 2</w:t>
      </w:r>
    </w:p>
    <w:p w14:paraId="0923A985" w14:textId="77777777" w:rsidR="002C3D9C" w:rsidRPr="002C3D9C" w:rsidRDefault="002C3D9C" w:rsidP="002C3D9C">
      <w:pPr>
        <w:ind w:left="142" w:right="191"/>
        <w:rPr>
          <w:rFonts w:ascii="Verdana" w:hAnsi="Verdana" w:cs="Verdana"/>
          <w:sz w:val="20"/>
          <w:szCs w:val="20"/>
          <w:lang w:val="en-US"/>
        </w:rPr>
      </w:pPr>
      <w:r w:rsidRPr="002C3D9C">
        <w:rPr>
          <w:rFonts w:ascii="Verdana" w:hAnsi="Verdana" w:cs="Verdana"/>
          <w:sz w:val="20"/>
          <w:szCs w:val="20"/>
          <w:lang w:val="en-US"/>
        </w:rPr>
        <w:t>Figure caption from the manuscript: Architecture of the proposed neural network model.</w:t>
      </w:r>
    </w:p>
    <w:p w14:paraId="54D30A99" w14:textId="382B1A6D" w:rsidR="002C3D9C" w:rsidRPr="002C3D9C" w:rsidRDefault="002C3D9C" w:rsidP="002C3D9C">
      <w:pPr>
        <w:ind w:left="142" w:right="191"/>
        <w:rPr>
          <w:rFonts w:ascii="Verdana" w:hAnsi="Verdana" w:cs="Verdana"/>
          <w:sz w:val="20"/>
          <w:szCs w:val="20"/>
          <w:lang w:val="en-US"/>
        </w:rPr>
      </w:pPr>
      <w:r w:rsidRPr="002C3D9C">
        <w:rPr>
          <w:rFonts w:ascii="Verdana" w:hAnsi="Verdana" w:cs="Verdana"/>
          <w:sz w:val="20"/>
          <w:szCs w:val="20"/>
          <w:lang w:val="en-US"/>
        </w:rPr>
        <w:t>Alt text: Diagram showing the proposed model architecture, including input data, processing layers, and classification output.</w:t>
      </w:r>
    </w:p>
    <w:p w14:paraId="68B228A3" w14:textId="77777777" w:rsidR="00833928" w:rsidRPr="002C3D9C" w:rsidRDefault="00833928" w:rsidP="0078717E">
      <w:pPr>
        <w:ind w:left="142" w:right="191"/>
        <w:rPr>
          <w:rFonts w:ascii="Verdana" w:hAnsi="Verdana" w:cs="Verdana"/>
          <w:sz w:val="20"/>
          <w:szCs w:val="20"/>
          <w:lang w:val="en-US"/>
        </w:rPr>
      </w:pPr>
    </w:p>
    <w:p w14:paraId="12D07C7C" w14:textId="77777777" w:rsidR="002C3D9C" w:rsidRPr="002C3D9C" w:rsidRDefault="002C3D9C" w:rsidP="0078717E">
      <w:pPr>
        <w:ind w:left="142" w:right="191"/>
        <w:rPr>
          <w:rFonts w:ascii="Verdana" w:hAnsi="Verdana" w:cs="Verdana"/>
          <w:sz w:val="20"/>
          <w:szCs w:val="20"/>
          <w:lang w:val="en-US"/>
        </w:rPr>
      </w:pPr>
    </w:p>
    <w:p w14:paraId="712A81E3" w14:textId="4730BFE3" w:rsidR="000D1A87" w:rsidRPr="002C3D9C" w:rsidRDefault="009E54C3" w:rsidP="0078717E">
      <w:pPr>
        <w:ind w:left="142" w:right="191"/>
        <w:rPr>
          <w:rFonts w:ascii="Verdana" w:hAnsi="Verdana" w:cs="Verdana"/>
          <w:sz w:val="20"/>
          <w:szCs w:val="20"/>
          <w:lang w:val="en-US"/>
        </w:rPr>
      </w:pPr>
      <w:r w:rsidRPr="002C3D9C">
        <w:rPr>
          <w:rFonts w:ascii="Verdana" w:hAnsi="Verdana" w:cs="Verdana"/>
          <w:sz w:val="20"/>
          <w:szCs w:val="20"/>
          <w:lang w:val="en-US"/>
        </w:rPr>
        <w:t>Note: Alt text should describe the essential content and purpose of the visual material. It should not merely repeat the figure caption or start with “image of” / “picture of”.</w:t>
      </w:r>
    </w:p>
    <w:p w14:paraId="6B0264B6" w14:textId="77777777" w:rsidR="002C3D9C" w:rsidRDefault="002C3D9C" w:rsidP="0078717E">
      <w:pPr>
        <w:ind w:left="142" w:right="191"/>
        <w:rPr>
          <w:rFonts w:ascii="Verdana" w:hAnsi="Verdana" w:cs="Verdana"/>
          <w:sz w:val="20"/>
          <w:szCs w:val="20"/>
          <w:lang w:val="en-US"/>
        </w:rPr>
      </w:pPr>
    </w:p>
    <w:p w14:paraId="5485F38F" w14:textId="77777777" w:rsidR="002C3D9C" w:rsidRDefault="002C3D9C" w:rsidP="0078717E">
      <w:pPr>
        <w:ind w:left="142" w:right="191"/>
        <w:rPr>
          <w:rFonts w:ascii="Verdana" w:hAnsi="Verdana" w:cs="Verdana"/>
          <w:sz w:val="20"/>
          <w:szCs w:val="20"/>
          <w:lang w:val="en-US"/>
        </w:rPr>
      </w:pPr>
    </w:p>
    <w:p w14:paraId="1A4E9D7B" w14:textId="77777777" w:rsidR="002C3D9C" w:rsidRPr="002C3D9C" w:rsidRDefault="002C3D9C" w:rsidP="0078717E">
      <w:pPr>
        <w:ind w:left="142" w:right="191"/>
        <w:rPr>
          <w:rFonts w:ascii="Verdana" w:hAnsi="Verdana" w:cs="Verdana"/>
          <w:sz w:val="20"/>
          <w:szCs w:val="20"/>
          <w:lang w:val="en-US"/>
        </w:rPr>
      </w:pPr>
    </w:p>
    <w:p w14:paraId="01BB5FFE" w14:textId="77777777" w:rsidR="002C3D9C" w:rsidRPr="002C3D9C" w:rsidRDefault="002C3D9C" w:rsidP="0078717E">
      <w:pPr>
        <w:ind w:left="142" w:right="191"/>
        <w:rPr>
          <w:rFonts w:ascii="Verdana" w:hAnsi="Verdana" w:cs="Verdana"/>
          <w:sz w:val="20"/>
          <w:szCs w:val="20"/>
          <w:lang w:val="en-US"/>
        </w:rPr>
      </w:pPr>
    </w:p>
    <w:p w14:paraId="18DB3945" w14:textId="77777777" w:rsidR="002C3D9C" w:rsidRPr="002C3D9C" w:rsidRDefault="002C3D9C" w:rsidP="0078717E">
      <w:pPr>
        <w:ind w:left="142" w:right="191"/>
        <w:rPr>
          <w:rFonts w:ascii="Verdana" w:hAnsi="Verdana" w:cs="Verdana"/>
          <w:sz w:val="20"/>
          <w:szCs w:val="20"/>
          <w:lang w:val="en-US"/>
        </w:rPr>
      </w:pPr>
    </w:p>
    <w:p w14:paraId="4394930C" w14:textId="452998AF" w:rsidR="00B86814" w:rsidRPr="002C3D9C" w:rsidRDefault="002C3D9C" w:rsidP="00B86814">
      <w:pPr>
        <w:ind w:left="142" w:right="191"/>
        <w:rPr>
          <w:rFonts w:ascii="Verdana" w:hAnsi="Verdana" w:cs="Verdana"/>
          <w:sz w:val="20"/>
          <w:szCs w:val="20"/>
          <w:lang w:val="en-US"/>
        </w:rPr>
      </w:pPr>
      <w:r w:rsidRPr="002C3D9C">
        <w:rPr>
          <w:rFonts w:ascii="Verdana" w:hAnsi="Verdana" w:cs="Verdana"/>
          <w:sz w:val="20"/>
          <w:szCs w:val="20"/>
          <w:lang w:val="en-US"/>
        </w:rPr>
        <w:t xml:space="preserve">Please return the completed JAMRIS Alt Text Submission Form within one week by email to </w:t>
      </w:r>
      <w:hyperlink r:id="rId8" w:history="1">
        <w:r w:rsidRPr="002C3D9C">
          <w:rPr>
            <w:rStyle w:val="Hipercze"/>
            <w:rFonts w:ascii="Verdana" w:hAnsi="Verdana" w:cs="Verdana"/>
            <w:sz w:val="20"/>
            <w:szCs w:val="20"/>
            <w:lang w:val="en-US"/>
          </w:rPr>
          <w:t>office@jamris.org</w:t>
        </w:r>
      </w:hyperlink>
      <w:r w:rsidRPr="002C3D9C">
        <w:rPr>
          <w:rFonts w:ascii="Verdana" w:hAnsi="Verdana" w:cs="Verdana"/>
          <w:sz w:val="20"/>
          <w:szCs w:val="20"/>
          <w:lang w:val="en-US"/>
        </w:rPr>
        <w:t xml:space="preserve"> or upload it as an additional file in the OJS system.</w:t>
      </w:r>
    </w:p>
    <w:p w14:paraId="74F152D6" w14:textId="77777777" w:rsidR="002C3D9C" w:rsidRDefault="002C3D9C" w:rsidP="00B86814">
      <w:pPr>
        <w:ind w:left="142" w:right="191"/>
        <w:rPr>
          <w:rFonts w:ascii="Verdana" w:hAnsi="Verdana" w:cs="Verdana"/>
          <w:szCs w:val="20"/>
          <w:lang w:val="en-US"/>
        </w:rPr>
      </w:pPr>
    </w:p>
    <w:p w14:paraId="52FA3198" w14:textId="77777777" w:rsidR="002C3D9C" w:rsidRPr="002C3D9C" w:rsidRDefault="002C3D9C" w:rsidP="00B86814">
      <w:pPr>
        <w:ind w:left="142" w:right="191"/>
        <w:rPr>
          <w:rFonts w:ascii="Verdana" w:hAnsi="Verdana" w:cs="Verdana"/>
          <w:szCs w:val="20"/>
          <w:lang w:val="en-US"/>
        </w:rPr>
      </w:pPr>
    </w:p>
    <w:sectPr w:rsidR="002C3D9C" w:rsidRPr="002C3D9C" w:rsidSect="002C3D9C">
      <w:headerReference w:type="default" r:id="rId9"/>
      <w:footerReference w:type="even" r:id="rId10"/>
      <w:footerReference w:type="default" r:id="rId11"/>
      <w:pgSz w:w="15840" w:h="12240" w:orient="landscape" w:code="1"/>
      <w:pgMar w:top="1134" w:right="1381" w:bottom="1134" w:left="993" w:header="238"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AAE30" w14:textId="77777777" w:rsidR="00EF3352" w:rsidRDefault="00EF3352">
      <w:r>
        <w:separator/>
      </w:r>
    </w:p>
  </w:endnote>
  <w:endnote w:type="continuationSeparator" w:id="0">
    <w:p w14:paraId="7D024A80" w14:textId="77777777" w:rsidR="00EF3352" w:rsidRDefault="00EF3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eastAsia="Verdana" w:hAnsi="Verdana"/>
        <w:color w:val="000000"/>
        <w:spacing w:val="4"/>
        <w:sz w:val="20"/>
        <w:szCs w:val="22"/>
        <w:lang w:val="en-GB" w:eastAsia="en-US"/>
      </w:rPr>
      <w:id w:val="-1346786611"/>
      <w:docPartObj>
        <w:docPartGallery w:val="Page Numbers (Top of Page)"/>
        <w:docPartUnique/>
      </w:docPartObj>
    </w:sdtPr>
    <w:sdtContent>
      <w:p w14:paraId="02D074ED" w14:textId="77777777" w:rsidR="002C3D9C" w:rsidRDefault="00DE4A7B" w:rsidP="002C3D9C">
        <w:pPr>
          <w:pStyle w:val="Stopka"/>
          <w:jc w:val="right"/>
          <w:rPr>
            <w:rFonts w:ascii="Verdana" w:eastAsia="Verdana" w:hAnsi="Verdana"/>
            <w:color w:val="000000"/>
            <w:spacing w:val="4"/>
            <w:sz w:val="20"/>
            <w:szCs w:val="22"/>
            <w:lang w:val="en-GB" w:eastAsia="en-US"/>
          </w:rPr>
        </w:pPr>
        <w:r w:rsidRPr="005A6C43">
          <w:rPr>
            <w:rFonts w:ascii="Verdana" w:eastAsia="Verdana" w:hAnsi="Verdana"/>
            <w:color w:val="000000"/>
            <w:spacing w:val="4"/>
            <w:sz w:val="20"/>
            <w:szCs w:val="22"/>
            <w:lang w:val="en-GB" w:eastAsia="en-US"/>
          </w:rPr>
          <w:t xml:space="preserve">Page </w:t>
        </w:r>
        <w:r w:rsidRPr="005A6C43">
          <w:rPr>
            <w:rFonts w:ascii="Verdana" w:eastAsia="Verdana" w:hAnsi="Verdana"/>
            <w:color w:val="000000"/>
            <w:spacing w:val="4"/>
            <w:sz w:val="20"/>
            <w:szCs w:val="22"/>
            <w:lang w:val="en-GB" w:eastAsia="en-US"/>
          </w:rPr>
          <w:fldChar w:fldCharType="begin"/>
        </w:r>
        <w:r w:rsidRPr="005A6C43">
          <w:rPr>
            <w:rFonts w:ascii="Verdana" w:eastAsia="Verdana" w:hAnsi="Verdana"/>
            <w:color w:val="000000"/>
            <w:spacing w:val="4"/>
            <w:sz w:val="20"/>
            <w:szCs w:val="22"/>
            <w:lang w:val="en-GB" w:eastAsia="en-US"/>
          </w:rPr>
          <w:instrText>PAGE</w:instrText>
        </w:r>
        <w:r w:rsidRPr="005A6C43">
          <w:rPr>
            <w:rFonts w:ascii="Verdana" w:eastAsia="Verdana" w:hAnsi="Verdana"/>
            <w:color w:val="000000"/>
            <w:spacing w:val="4"/>
            <w:sz w:val="20"/>
            <w:szCs w:val="22"/>
            <w:lang w:val="en-GB" w:eastAsia="en-US"/>
          </w:rPr>
          <w:fldChar w:fldCharType="separate"/>
        </w:r>
        <w:r>
          <w:rPr>
            <w:rFonts w:ascii="Verdana" w:eastAsia="Verdana" w:hAnsi="Verdana"/>
            <w:color w:val="000000"/>
            <w:spacing w:val="4"/>
            <w:sz w:val="20"/>
            <w:szCs w:val="22"/>
            <w:lang w:val="en-GB" w:eastAsia="en-US"/>
          </w:rPr>
          <w:t>1</w:t>
        </w:r>
        <w:r w:rsidRPr="005A6C43">
          <w:rPr>
            <w:rFonts w:ascii="Verdana" w:eastAsia="Verdana" w:hAnsi="Verdana"/>
            <w:color w:val="000000"/>
            <w:spacing w:val="4"/>
            <w:sz w:val="20"/>
            <w:szCs w:val="22"/>
            <w:lang w:val="en-GB" w:eastAsia="en-US"/>
          </w:rPr>
          <w:fldChar w:fldCharType="end"/>
        </w:r>
        <w:r w:rsidRPr="005A6C43">
          <w:rPr>
            <w:rFonts w:ascii="Verdana" w:eastAsia="Verdana" w:hAnsi="Verdana"/>
            <w:color w:val="000000"/>
            <w:spacing w:val="4"/>
            <w:sz w:val="20"/>
            <w:szCs w:val="22"/>
            <w:lang w:val="en-GB" w:eastAsia="en-US"/>
          </w:rPr>
          <w:t xml:space="preserve"> of </w:t>
        </w:r>
        <w:r w:rsidRPr="005A6C43">
          <w:rPr>
            <w:rFonts w:ascii="Verdana" w:eastAsia="Verdana" w:hAnsi="Verdana"/>
            <w:color w:val="000000"/>
            <w:spacing w:val="4"/>
            <w:sz w:val="20"/>
            <w:szCs w:val="22"/>
            <w:lang w:val="en-GB" w:eastAsia="en-US"/>
          </w:rPr>
          <w:fldChar w:fldCharType="begin"/>
        </w:r>
        <w:r w:rsidRPr="005A6C43">
          <w:rPr>
            <w:rFonts w:ascii="Verdana" w:eastAsia="Verdana" w:hAnsi="Verdana"/>
            <w:color w:val="000000"/>
            <w:spacing w:val="4"/>
            <w:sz w:val="20"/>
            <w:szCs w:val="22"/>
            <w:lang w:val="en-GB" w:eastAsia="en-US"/>
          </w:rPr>
          <w:instrText>NUMPAGES</w:instrText>
        </w:r>
        <w:r w:rsidRPr="005A6C43">
          <w:rPr>
            <w:rFonts w:ascii="Verdana" w:eastAsia="Verdana" w:hAnsi="Verdana"/>
            <w:color w:val="000000"/>
            <w:spacing w:val="4"/>
            <w:sz w:val="20"/>
            <w:szCs w:val="22"/>
            <w:lang w:val="en-GB" w:eastAsia="en-US"/>
          </w:rPr>
          <w:fldChar w:fldCharType="separate"/>
        </w:r>
        <w:r>
          <w:rPr>
            <w:rFonts w:ascii="Verdana" w:eastAsia="Verdana" w:hAnsi="Verdana"/>
            <w:color w:val="000000"/>
            <w:spacing w:val="4"/>
            <w:sz w:val="20"/>
            <w:szCs w:val="22"/>
            <w:lang w:val="en-GB" w:eastAsia="en-US"/>
          </w:rPr>
          <w:t>2</w:t>
        </w:r>
        <w:r w:rsidRPr="005A6C43">
          <w:rPr>
            <w:rFonts w:ascii="Verdana" w:eastAsia="Verdana" w:hAnsi="Verdana"/>
            <w:color w:val="000000"/>
            <w:spacing w:val="4"/>
            <w:sz w:val="20"/>
            <w:szCs w:val="22"/>
            <w:lang w:val="en-GB" w:eastAsia="en-US"/>
          </w:rPr>
          <w:fldChar w:fldCharType="end"/>
        </w:r>
      </w:p>
      <w:p w14:paraId="79CD3066" w14:textId="77777777" w:rsidR="002C3D9C" w:rsidRDefault="002C3D9C" w:rsidP="00DE4A7B">
        <w:pPr>
          <w:pStyle w:val="Stopka"/>
          <w:rPr>
            <w:rFonts w:ascii="Verdana" w:eastAsia="Verdana" w:hAnsi="Verdana"/>
            <w:color w:val="000000"/>
            <w:spacing w:val="4"/>
            <w:sz w:val="20"/>
            <w:szCs w:val="22"/>
            <w:lang w:val="en-GB" w:eastAsia="en-US"/>
          </w:rPr>
        </w:pPr>
      </w:p>
      <w:p w14:paraId="41753466" w14:textId="77777777" w:rsidR="002C3D9C" w:rsidRPr="002C3D9C" w:rsidRDefault="002C3D9C" w:rsidP="002C3D9C">
        <w:pPr>
          <w:ind w:left="142" w:right="191"/>
          <w:rPr>
            <w:rFonts w:ascii="Verdana" w:hAnsi="Verdana" w:cs="Verdana"/>
            <w:b/>
            <w:bCs/>
            <w:sz w:val="16"/>
            <w:szCs w:val="16"/>
            <w:lang w:val="en-US"/>
          </w:rPr>
        </w:pPr>
        <w:r w:rsidRPr="002C3D9C">
          <w:rPr>
            <w:rFonts w:ascii="Verdana" w:hAnsi="Verdana" w:cs="Verdana"/>
            <w:b/>
            <w:bCs/>
            <w:sz w:val="16"/>
            <w:szCs w:val="16"/>
            <w:lang w:val="en-US"/>
          </w:rPr>
          <w:t xml:space="preserve">Journal of Automation, Mobile Robotics and Intelligent Systems </w:t>
        </w:r>
      </w:p>
      <w:p w14:paraId="486801E0" w14:textId="77777777" w:rsidR="002C3D9C" w:rsidRPr="002C3D9C" w:rsidRDefault="002C3D9C" w:rsidP="002C3D9C">
        <w:pPr>
          <w:ind w:left="142" w:right="191"/>
          <w:rPr>
            <w:rFonts w:ascii="Verdana" w:hAnsi="Verdana" w:cs="Verdana"/>
            <w:sz w:val="16"/>
            <w:szCs w:val="16"/>
            <w:lang w:val="en-US"/>
          </w:rPr>
        </w:pPr>
        <w:r w:rsidRPr="002C3D9C">
          <w:rPr>
            <w:rFonts w:ascii="Verdana" w:hAnsi="Verdana" w:cs="Verdana"/>
            <w:sz w:val="16"/>
            <w:szCs w:val="16"/>
            <w:lang w:val="en-US"/>
          </w:rPr>
          <w:t>www.jamris.org</w:t>
        </w:r>
      </w:p>
      <w:p w14:paraId="591CB987" w14:textId="77777777" w:rsidR="002C3D9C" w:rsidRPr="002C3D9C" w:rsidRDefault="002C3D9C" w:rsidP="002C3D9C">
        <w:pPr>
          <w:ind w:left="142" w:right="191"/>
          <w:rPr>
            <w:rFonts w:ascii="Arial Narrow" w:hAnsi="Arial Narrow" w:cs="Arial"/>
            <w:sz w:val="16"/>
            <w:szCs w:val="16"/>
            <w:lang w:val="en-US"/>
          </w:rPr>
        </w:pPr>
        <w:r w:rsidRPr="002C3D9C">
          <w:rPr>
            <w:rFonts w:ascii="Verdana" w:hAnsi="Verdana" w:cs="Verdana"/>
            <w:sz w:val="16"/>
            <w:szCs w:val="16"/>
            <w:lang w:val="en-US"/>
          </w:rPr>
          <w:t xml:space="preserve">email: </w:t>
        </w:r>
        <w:hyperlink r:id="rId1" w:history="1">
          <w:r w:rsidRPr="002C3D9C">
            <w:rPr>
              <w:rFonts w:ascii="Verdana" w:hAnsi="Verdana" w:cs="Verdana"/>
              <w:sz w:val="16"/>
              <w:szCs w:val="16"/>
              <w:lang w:val="en-US"/>
            </w:rPr>
            <w:t>office@jamris.org</w:t>
          </w:r>
        </w:hyperlink>
        <w:r w:rsidRPr="002C3D9C">
          <w:rPr>
            <w:rFonts w:ascii="Verdana" w:hAnsi="Verdana" w:cs="Verdana"/>
            <w:sz w:val="16"/>
            <w:szCs w:val="16"/>
            <w:lang w:val="en-US"/>
          </w:rPr>
          <w:t xml:space="preserve"> </w:t>
        </w:r>
      </w:p>
      <w:p w14:paraId="79EBE118" w14:textId="51B3CD06" w:rsidR="00DE4A7B" w:rsidRDefault="00000000" w:rsidP="00DE4A7B">
        <w:pPr>
          <w:pStyle w:val="Stopka"/>
          <w:rPr>
            <w:rFonts w:ascii="Verdana" w:eastAsia="Verdana" w:hAnsi="Verdana"/>
            <w:color w:val="000000"/>
          </w:rPr>
        </w:pPr>
      </w:p>
    </w:sdtContent>
  </w:sdt>
  <w:p w14:paraId="69274429" w14:textId="77777777" w:rsidR="00DE4A7B" w:rsidRPr="005A6C43" w:rsidRDefault="00DE4A7B" w:rsidP="00DE4A7B">
    <w:pPr>
      <w:spacing w:line="170" w:lineRule="exact"/>
      <w:rPr>
        <w:rFonts w:ascii="Verdana" w:eastAsia="Verdana" w:hAnsi="Verdana"/>
        <w:noProof/>
        <w:color w:val="808080"/>
        <w:spacing w:val="2"/>
        <w:sz w:val="14"/>
        <w:szCs w:val="14"/>
        <w:lang w:val="en-GB" w:eastAsia="en-US"/>
      </w:rPr>
    </w:pPr>
    <w:r w:rsidRPr="005A6C43">
      <w:rPr>
        <w:rFonts w:ascii="Verdana" w:eastAsia="Verdana" w:hAnsi="Verdana"/>
        <w:noProof/>
        <w:color w:val="808080"/>
        <w:spacing w:val="2"/>
        <w:sz w:val="14"/>
        <w:szCs w:val="14"/>
        <w:lang w:val="en-GB" w:eastAsia="en-US"/>
      </w:rPr>
      <w:drawing>
        <wp:anchor distT="0" distB="0" distL="114300" distR="114300" simplePos="0" relativeHeight="251663360" behindDoc="1" locked="1" layoutInCell="1" allowOverlap="1" wp14:anchorId="226ECF35" wp14:editId="100FF6D4">
          <wp:simplePos x="0" y="0"/>
          <wp:positionH relativeFrom="column">
            <wp:posOffset>5721985</wp:posOffset>
          </wp:positionH>
          <wp:positionV relativeFrom="page">
            <wp:posOffset>9046845</wp:posOffset>
          </wp:positionV>
          <wp:extent cx="1230630" cy="848995"/>
          <wp:effectExtent l="0" t="0" r="0" b="0"/>
          <wp:wrapNone/>
          <wp:docPr id="911555435" name="Obraz 911555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30630" cy="848995"/>
                  </a:xfrm>
                  <a:prstGeom prst="rect">
                    <a:avLst/>
                  </a:prstGeom>
                </pic:spPr>
              </pic:pic>
            </a:graphicData>
          </a:graphic>
          <wp14:sizeRelH relativeFrom="margin">
            <wp14:pctWidth>0</wp14:pctWidth>
          </wp14:sizeRelH>
          <wp14:sizeRelV relativeFrom="margin">
            <wp14:pctHeight>0</wp14:pctHeight>
          </wp14:sizeRelV>
        </wp:anchor>
      </w:drawing>
    </w:r>
    <w:r w:rsidRPr="005A6C43">
      <w:rPr>
        <w:rFonts w:ascii="Verdana" w:eastAsia="Verdana" w:hAnsi="Verdana"/>
        <w:noProof/>
        <w:color w:val="808080"/>
        <w:spacing w:val="2"/>
        <w:sz w:val="14"/>
        <w:szCs w:val="14"/>
        <w:lang w:val="en-GB" w:eastAsia="en-US"/>
      </w:rPr>
      <mc:AlternateContent>
        <mc:Choice Requires="wps">
          <w:drawing>
            <wp:anchor distT="0" distB="0" distL="114300" distR="114300" simplePos="0" relativeHeight="251664384" behindDoc="1" locked="1" layoutInCell="1" allowOverlap="1" wp14:anchorId="4F7CDCEF" wp14:editId="0434A654">
              <wp:simplePos x="0" y="0"/>
              <wp:positionH relativeFrom="margin">
                <wp:posOffset>217170</wp:posOffset>
              </wp:positionH>
              <wp:positionV relativeFrom="page">
                <wp:posOffset>8979535</wp:posOffset>
              </wp:positionV>
              <wp:extent cx="4594225" cy="906780"/>
              <wp:effectExtent l="0" t="0" r="0" b="7620"/>
              <wp:wrapNone/>
              <wp:docPr id="297" name="Pole tekstow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594225" cy="906780"/>
                      </a:xfrm>
                      <a:prstGeom prst="rect">
                        <a:avLst/>
                      </a:prstGeom>
                      <a:noFill/>
                      <a:ln w="9525">
                        <a:noFill/>
                        <a:miter lim="800000"/>
                        <a:headEnd/>
                        <a:tailEnd/>
                      </a:ln>
                    </wps:spPr>
                    <wps:txbx>
                      <w:txbxContent>
                        <w:p w14:paraId="715F468C" w14:textId="77777777" w:rsidR="00DE4A7B" w:rsidRPr="005A6C43" w:rsidRDefault="00DE4A7B" w:rsidP="00DE4A7B">
                          <w:pPr>
                            <w:pStyle w:val="LukStopka-adres"/>
                            <w:rPr>
                              <w:sz w:val="13"/>
                              <w:szCs w:val="13"/>
                              <w:lang w:val="pl-PL"/>
                            </w:rPr>
                          </w:pPr>
                          <w:r w:rsidRPr="005A6C43">
                            <w:rPr>
                              <w:sz w:val="13"/>
                              <w:szCs w:val="13"/>
                              <w:lang w:val="pl-PL"/>
                            </w:rPr>
                            <w:t>Sieć Badawcza Łukasiewicz – Przemysłowy Instytut Automatyki i Pomiarów PIAP</w:t>
                          </w:r>
                        </w:p>
                        <w:p w14:paraId="6F226889" w14:textId="77777777" w:rsidR="00DE4A7B" w:rsidRPr="0076102D" w:rsidRDefault="00DE4A7B" w:rsidP="00DE4A7B">
                          <w:pPr>
                            <w:pStyle w:val="LukStopka-adres"/>
                            <w:rPr>
                              <w:sz w:val="13"/>
                              <w:szCs w:val="13"/>
                            </w:rPr>
                          </w:pPr>
                          <w:r w:rsidRPr="0076102D">
                            <w:rPr>
                              <w:sz w:val="13"/>
                              <w:szCs w:val="13"/>
                            </w:rPr>
                            <w:t>Łukasiewicz Research Network – Industrial Research Institute for Automation and Measurements PIAP</w:t>
                          </w:r>
                        </w:p>
                        <w:p w14:paraId="16113D64" w14:textId="77777777" w:rsidR="00DE4A7B" w:rsidRPr="005A6C43" w:rsidRDefault="00DE4A7B" w:rsidP="00DE4A7B">
                          <w:pPr>
                            <w:pStyle w:val="LukStopka-adres"/>
                            <w:rPr>
                              <w:sz w:val="13"/>
                              <w:szCs w:val="13"/>
                              <w:lang w:val="pl-PL"/>
                            </w:rPr>
                          </w:pPr>
                          <w:r w:rsidRPr="005A6C43">
                            <w:rPr>
                              <w:sz w:val="13"/>
                              <w:szCs w:val="13"/>
                              <w:lang w:val="pl-PL"/>
                            </w:rPr>
                            <w:t>02-486 Warszawa, Al. Jerozolimskie 202, Tel. +48 22 874 01 64</w:t>
                          </w:r>
                        </w:p>
                        <w:p w14:paraId="2E6CF547" w14:textId="77777777" w:rsidR="00DE4A7B" w:rsidRPr="00750925" w:rsidRDefault="00DE4A7B" w:rsidP="00DE4A7B">
                          <w:pPr>
                            <w:pStyle w:val="LukStopka-adres"/>
                            <w:rPr>
                              <w:sz w:val="13"/>
                              <w:szCs w:val="13"/>
                              <w:lang w:val="en-US"/>
                            </w:rPr>
                          </w:pPr>
                          <w:r w:rsidRPr="00750925">
                            <w:rPr>
                              <w:sz w:val="13"/>
                              <w:szCs w:val="13"/>
                              <w:lang w:val="en-US"/>
                            </w:rPr>
                            <w:t>E-mail: piap@piap.lukasiewicz.gov.pl | NIP: 522 318 53 70</w:t>
                          </w:r>
                        </w:p>
                        <w:p w14:paraId="250A775E" w14:textId="77777777" w:rsidR="00DE4A7B" w:rsidRPr="0076102D" w:rsidRDefault="00DE4A7B" w:rsidP="00DE4A7B">
                          <w:pPr>
                            <w:pStyle w:val="LukStopka-adres"/>
                            <w:rPr>
                              <w:sz w:val="13"/>
                              <w:szCs w:val="13"/>
                            </w:rPr>
                          </w:pPr>
                          <w:r w:rsidRPr="0076102D">
                            <w:rPr>
                              <w:sz w:val="13"/>
                              <w:szCs w:val="13"/>
                            </w:rPr>
                            <w:t>District Court for the capital city of Warsaw,</w:t>
                          </w:r>
                        </w:p>
                        <w:p w14:paraId="1D920B12" w14:textId="77777777" w:rsidR="00DE4A7B" w:rsidRPr="0076102D" w:rsidRDefault="00DE4A7B" w:rsidP="00DE4A7B">
                          <w:pPr>
                            <w:pStyle w:val="LukStopka-adres"/>
                            <w:rPr>
                              <w:sz w:val="13"/>
                              <w:szCs w:val="13"/>
                            </w:rPr>
                          </w:pPr>
                          <w:r w:rsidRPr="0076102D">
                            <w:rPr>
                              <w:sz w:val="13"/>
                              <w:szCs w:val="13"/>
                            </w:rPr>
                            <w:t xml:space="preserve">XIII Commercial Division of the National Court Register under KRS No. </w:t>
                          </w:r>
                          <w:r w:rsidRPr="005726CE">
                            <w:rPr>
                              <w:sz w:val="13"/>
                              <w:szCs w:val="13"/>
                            </w:rPr>
                            <w:t>0000</w:t>
                          </w:r>
                          <w:r w:rsidRPr="005726CE">
                            <w:rPr>
                              <w:rFonts w:cs="Calibri"/>
                              <w:sz w:val="13"/>
                              <w:szCs w:val="13"/>
                            </w:rPr>
                            <w:t>846727</w:t>
                          </w:r>
                        </w:p>
                        <w:p w14:paraId="06BF74AE" w14:textId="77777777" w:rsidR="00DE4A7B" w:rsidRPr="00464084" w:rsidRDefault="00DE4A7B" w:rsidP="00DE4A7B">
                          <w:pPr>
                            <w:pStyle w:val="LukStopka-adres"/>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7CDCEF" id="_x0000_t202" coordsize="21600,21600" o:spt="202" path="m,l,21600r21600,l21600,xe">
              <v:stroke joinstyle="miter"/>
              <v:path gradientshapeok="t" o:connecttype="rect"/>
            </v:shapetype>
            <v:shape id="Pole tekstowe 2" o:spid="_x0000_s1026" type="#_x0000_t202" style="position:absolute;margin-left:17.1pt;margin-top:707.05pt;width:361.75pt;height:71.4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" filled="f" stroked="f">
              <o:lock v:ext="edit" aspectratio="t"/>
              <v:textbox inset="0,0,0,0">
                <w:txbxContent>
                  <w:p w14:paraId="715F468C" w14:textId="77777777" w:rsidR="00DE4A7B" w:rsidRPr="005A6C43" w:rsidRDefault="00DE4A7B" w:rsidP="00DE4A7B">
                    <w:pPr>
                      <w:pStyle w:val="LukStopka-adres"/>
                      <w:rPr>
                        <w:sz w:val="13"/>
                        <w:szCs w:val="13"/>
                        <w:lang w:val="pl-PL"/>
                      </w:rPr>
                    </w:pPr>
                    <w:r w:rsidRPr="005A6C43">
                      <w:rPr>
                        <w:sz w:val="13"/>
                        <w:szCs w:val="13"/>
                        <w:lang w:val="pl-PL"/>
                      </w:rPr>
                      <w:t>Sieć Badawcza Łukasiewicz – Przemysłowy Instytut Automatyki i Pomiarów PIAP</w:t>
                    </w:r>
                  </w:p>
                  <w:p w14:paraId="6F226889" w14:textId="77777777" w:rsidR="00DE4A7B" w:rsidRPr="0076102D" w:rsidRDefault="00DE4A7B" w:rsidP="00DE4A7B">
                    <w:pPr>
                      <w:pStyle w:val="LukStopka-adres"/>
                      <w:rPr>
                        <w:sz w:val="13"/>
                        <w:szCs w:val="13"/>
                      </w:rPr>
                    </w:pPr>
                    <w:r w:rsidRPr="0076102D">
                      <w:rPr>
                        <w:sz w:val="13"/>
                        <w:szCs w:val="13"/>
                      </w:rPr>
                      <w:t>Łukasiewicz Research Network – Industrial Research Institute for Automation and Measurements PIAP</w:t>
                    </w:r>
                  </w:p>
                  <w:p w14:paraId="16113D64" w14:textId="77777777" w:rsidR="00DE4A7B" w:rsidRPr="005A6C43" w:rsidRDefault="00DE4A7B" w:rsidP="00DE4A7B">
                    <w:pPr>
                      <w:pStyle w:val="LukStopka-adres"/>
                      <w:rPr>
                        <w:sz w:val="13"/>
                        <w:szCs w:val="13"/>
                        <w:lang w:val="pl-PL"/>
                      </w:rPr>
                    </w:pPr>
                    <w:r w:rsidRPr="005A6C43">
                      <w:rPr>
                        <w:sz w:val="13"/>
                        <w:szCs w:val="13"/>
                        <w:lang w:val="pl-PL"/>
                      </w:rPr>
                      <w:t>02-486 Warszawa, Al. Jerozolimskie 202, Tel. +48 22 874 01 64</w:t>
                    </w:r>
                  </w:p>
                  <w:p w14:paraId="2E6CF547" w14:textId="77777777" w:rsidR="00DE4A7B" w:rsidRPr="00750925" w:rsidRDefault="00DE4A7B" w:rsidP="00DE4A7B">
                    <w:pPr>
                      <w:pStyle w:val="LukStopka-adres"/>
                      <w:rPr>
                        <w:sz w:val="13"/>
                        <w:szCs w:val="13"/>
                        <w:lang w:val="en-US"/>
                      </w:rPr>
                    </w:pPr>
                    <w:r w:rsidRPr="00750925">
                      <w:rPr>
                        <w:sz w:val="13"/>
                        <w:szCs w:val="13"/>
                        <w:lang w:val="en-US"/>
                      </w:rPr>
                      <w:t>E-mail: piap@piap.lukasiewicz.gov.pl | NIP: 522 318 53 70</w:t>
                    </w:r>
                  </w:p>
                  <w:p w14:paraId="250A775E" w14:textId="77777777" w:rsidR="00DE4A7B" w:rsidRPr="0076102D" w:rsidRDefault="00DE4A7B" w:rsidP="00DE4A7B">
                    <w:pPr>
                      <w:pStyle w:val="LukStopka-adres"/>
                      <w:rPr>
                        <w:sz w:val="13"/>
                        <w:szCs w:val="13"/>
                      </w:rPr>
                    </w:pPr>
                    <w:r w:rsidRPr="0076102D">
                      <w:rPr>
                        <w:sz w:val="13"/>
                        <w:szCs w:val="13"/>
                      </w:rPr>
                      <w:t>District Court for the capital city of Warsaw,</w:t>
                    </w:r>
                  </w:p>
                  <w:p w14:paraId="1D920B12" w14:textId="77777777" w:rsidR="00DE4A7B" w:rsidRPr="0076102D" w:rsidRDefault="00DE4A7B" w:rsidP="00DE4A7B">
                    <w:pPr>
                      <w:pStyle w:val="LukStopka-adres"/>
                      <w:rPr>
                        <w:sz w:val="13"/>
                        <w:szCs w:val="13"/>
                      </w:rPr>
                    </w:pPr>
                    <w:r w:rsidRPr="0076102D">
                      <w:rPr>
                        <w:sz w:val="13"/>
                        <w:szCs w:val="13"/>
                      </w:rPr>
                      <w:t xml:space="preserve">XIII Commercial Division of the National Court Register under KRS No. </w:t>
                    </w:r>
                    <w:r w:rsidRPr="005726CE">
                      <w:rPr>
                        <w:sz w:val="13"/>
                        <w:szCs w:val="13"/>
                      </w:rPr>
                      <w:t>0000</w:t>
                    </w:r>
                    <w:r w:rsidRPr="005726CE">
                      <w:rPr>
                        <w:rFonts w:cs="Calibri"/>
                        <w:sz w:val="13"/>
                        <w:szCs w:val="13"/>
                      </w:rPr>
                      <w:t>846727</w:t>
                    </w:r>
                  </w:p>
                  <w:p w14:paraId="06BF74AE" w14:textId="77777777" w:rsidR="00DE4A7B" w:rsidRPr="00464084" w:rsidRDefault="00DE4A7B" w:rsidP="00DE4A7B">
                    <w:pPr>
                      <w:pStyle w:val="LukStopka-adres"/>
                    </w:pPr>
                  </w:p>
                </w:txbxContent>
              </v:textbox>
              <w10:wrap anchorx="margin" anchory="page"/>
              <w10:anchorlock/>
            </v:shape>
          </w:pict>
        </mc:Fallback>
      </mc:AlternateContent>
    </w:r>
  </w:p>
  <w:p w14:paraId="0EA800FD" w14:textId="77777777" w:rsidR="00AE548A" w:rsidRDefault="00AE548A">
    <w:pPr>
      <w:pStyle w:val="Stopka"/>
      <w:jc w:val="center"/>
      <w:rPr>
        <w:rFonts w:ascii="Batang" w:eastAsia="Batang" w:hAnsi="Batang"/>
        <w:sz w:val="16"/>
      </w:rPr>
    </w:pPr>
    <w:r>
      <w:rPr>
        <w:rFonts w:ascii="Batang" w:eastAsia="Batang" w:hAnsi="Batang"/>
        <w:sz w:val="16"/>
      </w:rPr>
      <w:t>- 2 -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0344" w14:textId="703E1595" w:rsidR="005A6C43" w:rsidRPr="005A6C43" w:rsidRDefault="005A6C43" w:rsidP="005A6C43">
    <w:pPr>
      <w:pStyle w:val="Stopka"/>
      <w:rPr>
        <w:rFonts w:ascii="Verdana" w:eastAsia="Verdana" w:hAnsi="Verdana"/>
        <w:color w:val="000000"/>
        <w:spacing w:val="4"/>
        <w:sz w:val="20"/>
        <w:szCs w:val="22"/>
        <w:lang w:val="en-GB" w:eastAsia="en-US"/>
      </w:rPr>
    </w:pPr>
  </w:p>
  <w:sdt>
    <w:sdtPr>
      <w:rPr>
        <w:rFonts w:ascii="Verdana" w:eastAsia="Verdana" w:hAnsi="Verdana"/>
        <w:color w:val="000000"/>
        <w:spacing w:val="4"/>
        <w:sz w:val="20"/>
        <w:szCs w:val="22"/>
        <w:lang w:val="en-GB" w:eastAsia="en-US"/>
      </w:rPr>
      <w:id w:val="-1705238520"/>
      <w:docPartObj>
        <w:docPartGallery w:val="Page Numbers (Top of Page)"/>
        <w:docPartUnique/>
      </w:docPartObj>
    </w:sdtPr>
    <w:sdtContent>
      <w:p w14:paraId="18CEF8A1" w14:textId="77777777" w:rsidR="005A6C43" w:rsidRDefault="005A6C43" w:rsidP="002C3D9C">
        <w:pPr>
          <w:pStyle w:val="Stopka"/>
          <w:jc w:val="right"/>
          <w:rPr>
            <w:rFonts w:ascii="Verdana" w:eastAsia="Verdana" w:hAnsi="Verdana"/>
            <w:color w:val="000000"/>
          </w:rPr>
        </w:pPr>
        <w:r w:rsidRPr="005A6C43">
          <w:rPr>
            <w:rFonts w:ascii="Verdana" w:eastAsia="Verdana" w:hAnsi="Verdana"/>
            <w:color w:val="000000"/>
            <w:spacing w:val="4"/>
            <w:sz w:val="20"/>
            <w:szCs w:val="22"/>
            <w:lang w:val="en-GB" w:eastAsia="en-US"/>
          </w:rPr>
          <w:t xml:space="preserve">Page </w:t>
        </w:r>
        <w:r w:rsidRPr="005A6C43">
          <w:rPr>
            <w:rFonts w:ascii="Verdana" w:eastAsia="Verdana" w:hAnsi="Verdana"/>
            <w:color w:val="000000"/>
            <w:spacing w:val="4"/>
            <w:sz w:val="20"/>
            <w:szCs w:val="22"/>
            <w:lang w:val="en-GB" w:eastAsia="en-US"/>
          </w:rPr>
          <w:fldChar w:fldCharType="begin"/>
        </w:r>
        <w:r w:rsidRPr="005A6C43">
          <w:rPr>
            <w:rFonts w:ascii="Verdana" w:eastAsia="Verdana" w:hAnsi="Verdana"/>
            <w:color w:val="000000"/>
            <w:spacing w:val="4"/>
            <w:sz w:val="20"/>
            <w:szCs w:val="22"/>
            <w:lang w:val="en-GB" w:eastAsia="en-US"/>
          </w:rPr>
          <w:instrText>PAGE</w:instrText>
        </w:r>
        <w:r w:rsidRPr="005A6C43">
          <w:rPr>
            <w:rFonts w:ascii="Verdana" w:eastAsia="Verdana" w:hAnsi="Verdana"/>
            <w:color w:val="000000"/>
            <w:spacing w:val="4"/>
            <w:sz w:val="20"/>
            <w:szCs w:val="22"/>
            <w:lang w:val="en-GB" w:eastAsia="en-US"/>
          </w:rPr>
          <w:fldChar w:fldCharType="separate"/>
        </w:r>
        <w:r>
          <w:rPr>
            <w:rFonts w:ascii="Verdana" w:eastAsia="Verdana" w:hAnsi="Verdana"/>
            <w:color w:val="000000"/>
          </w:rPr>
          <w:t>1</w:t>
        </w:r>
        <w:r w:rsidRPr="005A6C43">
          <w:rPr>
            <w:rFonts w:ascii="Verdana" w:eastAsia="Verdana" w:hAnsi="Verdana"/>
            <w:color w:val="000000"/>
            <w:spacing w:val="4"/>
            <w:sz w:val="20"/>
            <w:szCs w:val="22"/>
            <w:lang w:val="en-GB" w:eastAsia="en-US"/>
          </w:rPr>
          <w:fldChar w:fldCharType="end"/>
        </w:r>
        <w:r w:rsidRPr="005A6C43">
          <w:rPr>
            <w:rFonts w:ascii="Verdana" w:eastAsia="Verdana" w:hAnsi="Verdana"/>
            <w:color w:val="000000"/>
            <w:spacing w:val="4"/>
            <w:sz w:val="20"/>
            <w:szCs w:val="22"/>
            <w:lang w:val="en-GB" w:eastAsia="en-US"/>
          </w:rPr>
          <w:t xml:space="preserve"> of </w:t>
        </w:r>
        <w:r w:rsidRPr="005A6C43">
          <w:rPr>
            <w:rFonts w:ascii="Verdana" w:eastAsia="Verdana" w:hAnsi="Verdana"/>
            <w:color w:val="000000"/>
            <w:spacing w:val="4"/>
            <w:sz w:val="20"/>
            <w:szCs w:val="22"/>
            <w:lang w:val="en-GB" w:eastAsia="en-US"/>
          </w:rPr>
          <w:fldChar w:fldCharType="begin"/>
        </w:r>
        <w:r w:rsidRPr="005A6C43">
          <w:rPr>
            <w:rFonts w:ascii="Verdana" w:eastAsia="Verdana" w:hAnsi="Verdana"/>
            <w:color w:val="000000"/>
            <w:spacing w:val="4"/>
            <w:sz w:val="20"/>
            <w:szCs w:val="22"/>
            <w:lang w:val="en-GB" w:eastAsia="en-US"/>
          </w:rPr>
          <w:instrText>NUMPAGES</w:instrText>
        </w:r>
        <w:r w:rsidRPr="005A6C43">
          <w:rPr>
            <w:rFonts w:ascii="Verdana" w:eastAsia="Verdana" w:hAnsi="Verdana"/>
            <w:color w:val="000000"/>
            <w:spacing w:val="4"/>
            <w:sz w:val="20"/>
            <w:szCs w:val="22"/>
            <w:lang w:val="en-GB" w:eastAsia="en-US"/>
          </w:rPr>
          <w:fldChar w:fldCharType="separate"/>
        </w:r>
        <w:r>
          <w:rPr>
            <w:rFonts w:ascii="Verdana" w:eastAsia="Verdana" w:hAnsi="Verdana"/>
            <w:color w:val="000000"/>
          </w:rPr>
          <w:t>2</w:t>
        </w:r>
        <w:r w:rsidRPr="005A6C43">
          <w:rPr>
            <w:rFonts w:ascii="Verdana" w:eastAsia="Verdana" w:hAnsi="Verdana"/>
            <w:color w:val="000000"/>
            <w:spacing w:val="4"/>
            <w:sz w:val="20"/>
            <w:szCs w:val="22"/>
            <w:lang w:val="en-GB" w:eastAsia="en-US"/>
          </w:rPr>
          <w:fldChar w:fldCharType="end"/>
        </w:r>
      </w:p>
    </w:sdtContent>
  </w:sdt>
  <w:p w14:paraId="24EA3985" w14:textId="77777777" w:rsidR="005A6C43" w:rsidRPr="005A6C43" w:rsidRDefault="005A6C43" w:rsidP="005A6C43">
    <w:pPr>
      <w:spacing w:line="170" w:lineRule="exact"/>
      <w:rPr>
        <w:rFonts w:ascii="Verdana" w:eastAsia="Verdana" w:hAnsi="Verdana"/>
        <w:noProof/>
        <w:color w:val="808080"/>
        <w:spacing w:val="2"/>
        <w:sz w:val="14"/>
        <w:szCs w:val="14"/>
        <w:lang w:val="en-GB" w:eastAsia="en-US"/>
      </w:rPr>
    </w:pPr>
    <w:r w:rsidRPr="005A6C43">
      <w:rPr>
        <w:rFonts w:ascii="Verdana" w:eastAsia="Verdana" w:hAnsi="Verdana"/>
        <w:noProof/>
        <w:color w:val="808080"/>
        <w:spacing w:val="2"/>
        <w:sz w:val="14"/>
        <w:szCs w:val="14"/>
        <w:lang w:val="en-GB" w:eastAsia="en-US"/>
      </w:rPr>
      <w:drawing>
        <wp:anchor distT="0" distB="0" distL="114300" distR="114300" simplePos="0" relativeHeight="251659264" behindDoc="1" locked="1" layoutInCell="1" allowOverlap="1" wp14:anchorId="4225DF06" wp14:editId="471BC8C2">
          <wp:simplePos x="0" y="0"/>
          <wp:positionH relativeFrom="column">
            <wp:posOffset>5721985</wp:posOffset>
          </wp:positionH>
          <wp:positionV relativeFrom="page">
            <wp:posOffset>9046845</wp:posOffset>
          </wp:positionV>
          <wp:extent cx="1230630" cy="848995"/>
          <wp:effectExtent l="0" t="0" r="0" b="0"/>
          <wp:wrapNone/>
          <wp:docPr id="1574199614" name="Obraz 1574199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30630" cy="848995"/>
                  </a:xfrm>
                  <a:prstGeom prst="rect">
                    <a:avLst/>
                  </a:prstGeom>
                </pic:spPr>
              </pic:pic>
            </a:graphicData>
          </a:graphic>
          <wp14:sizeRelH relativeFrom="margin">
            <wp14:pctWidth>0</wp14:pctWidth>
          </wp14:sizeRelH>
          <wp14:sizeRelV relativeFrom="margin">
            <wp14:pctHeight>0</wp14:pctHeight>
          </wp14:sizeRelV>
        </wp:anchor>
      </w:drawing>
    </w:r>
    <w:r w:rsidRPr="005A6C43">
      <w:rPr>
        <w:rFonts w:ascii="Verdana" w:eastAsia="Verdana" w:hAnsi="Verdana"/>
        <w:noProof/>
        <w:color w:val="808080"/>
        <w:spacing w:val="2"/>
        <w:sz w:val="14"/>
        <w:szCs w:val="14"/>
        <w:lang w:val="en-GB" w:eastAsia="en-US"/>
      </w:rPr>
      <mc:AlternateContent>
        <mc:Choice Requires="wps">
          <w:drawing>
            <wp:anchor distT="0" distB="0" distL="114300" distR="114300" simplePos="0" relativeHeight="251660288" behindDoc="1" locked="1" layoutInCell="1" allowOverlap="1" wp14:anchorId="3EE5D442" wp14:editId="0ED237D5">
              <wp:simplePos x="0" y="0"/>
              <wp:positionH relativeFrom="margin">
                <wp:posOffset>217170</wp:posOffset>
              </wp:positionH>
              <wp:positionV relativeFrom="page">
                <wp:posOffset>8979535</wp:posOffset>
              </wp:positionV>
              <wp:extent cx="4594225" cy="906780"/>
              <wp:effectExtent l="0" t="0" r="0" b="7620"/>
              <wp:wrapNone/>
              <wp:docPr id="217" name="Pole tekstow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594225" cy="906780"/>
                      </a:xfrm>
                      <a:prstGeom prst="rect">
                        <a:avLst/>
                      </a:prstGeom>
                      <a:noFill/>
                      <a:ln w="9525">
                        <a:noFill/>
                        <a:miter lim="800000"/>
                        <a:headEnd/>
                        <a:tailEnd/>
                      </a:ln>
                    </wps:spPr>
                    <wps:txbx>
                      <w:txbxContent>
                        <w:p w14:paraId="199FB179" w14:textId="77777777" w:rsidR="005A6C43" w:rsidRPr="005A6C43" w:rsidRDefault="005A6C43" w:rsidP="005A6C43">
                          <w:pPr>
                            <w:pStyle w:val="LukStopka-adres"/>
                            <w:rPr>
                              <w:sz w:val="13"/>
                              <w:szCs w:val="13"/>
                              <w:lang w:val="pl-PL"/>
                            </w:rPr>
                          </w:pPr>
                          <w:r w:rsidRPr="005A6C43">
                            <w:rPr>
                              <w:sz w:val="13"/>
                              <w:szCs w:val="13"/>
                              <w:lang w:val="pl-PL"/>
                            </w:rPr>
                            <w:t>Sieć Badawcza Łukasiewicz – Przemysłowy Instytut Automatyki i Pomiarów PIAP</w:t>
                          </w:r>
                        </w:p>
                        <w:p w14:paraId="1E6838D7" w14:textId="77777777" w:rsidR="005A6C43" w:rsidRPr="0076102D" w:rsidRDefault="005A6C43" w:rsidP="005A6C43">
                          <w:pPr>
                            <w:pStyle w:val="LukStopka-adres"/>
                            <w:rPr>
                              <w:sz w:val="13"/>
                              <w:szCs w:val="13"/>
                            </w:rPr>
                          </w:pPr>
                          <w:r w:rsidRPr="0076102D">
                            <w:rPr>
                              <w:sz w:val="13"/>
                              <w:szCs w:val="13"/>
                            </w:rPr>
                            <w:t>Łukasiewicz Research Network – Industrial Research Institute for Automation and Measurements PIAP</w:t>
                          </w:r>
                        </w:p>
                        <w:p w14:paraId="1F594754" w14:textId="77777777" w:rsidR="005A6C43" w:rsidRPr="005A6C43" w:rsidRDefault="005A6C43" w:rsidP="005A6C43">
                          <w:pPr>
                            <w:pStyle w:val="LukStopka-adres"/>
                            <w:rPr>
                              <w:sz w:val="13"/>
                              <w:szCs w:val="13"/>
                              <w:lang w:val="pl-PL"/>
                            </w:rPr>
                          </w:pPr>
                          <w:r w:rsidRPr="005A6C43">
                            <w:rPr>
                              <w:sz w:val="13"/>
                              <w:szCs w:val="13"/>
                              <w:lang w:val="pl-PL"/>
                            </w:rPr>
                            <w:t>02-486 Warszawa, Al. Jerozolimskie 202, Tel. +48 22 874 01 64</w:t>
                          </w:r>
                        </w:p>
                        <w:p w14:paraId="3F123656" w14:textId="77777777" w:rsidR="005A6C43" w:rsidRPr="00750925" w:rsidRDefault="005A6C43" w:rsidP="005A6C43">
                          <w:pPr>
                            <w:pStyle w:val="LukStopka-adres"/>
                            <w:rPr>
                              <w:sz w:val="13"/>
                              <w:szCs w:val="13"/>
                              <w:lang w:val="en-US"/>
                            </w:rPr>
                          </w:pPr>
                          <w:r w:rsidRPr="00750925">
                            <w:rPr>
                              <w:sz w:val="13"/>
                              <w:szCs w:val="13"/>
                              <w:lang w:val="en-US"/>
                            </w:rPr>
                            <w:t>E-mail: piap@piap.lukasiewicz.gov.pl | NIP: 522 318 53 70</w:t>
                          </w:r>
                        </w:p>
                        <w:p w14:paraId="38BB4C65" w14:textId="77777777" w:rsidR="005A6C43" w:rsidRPr="0076102D" w:rsidRDefault="005A6C43" w:rsidP="005A6C43">
                          <w:pPr>
                            <w:pStyle w:val="LukStopka-adres"/>
                            <w:rPr>
                              <w:sz w:val="13"/>
                              <w:szCs w:val="13"/>
                            </w:rPr>
                          </w:pPr>
                          <w:r w:rsidRPr="0076102D">
                            <w:rPr>
                              <w:sz w:val="13"/>
                              <w:szCs w:val="13"/>
                            </w:rPr>
                            <w:t>District Court for the capital city of Warsaw,</w:t>
                          </w:r>
                        </w:p>
                        <w:p w14:paraId="046E9FA7" w14:textId="77777777" w:rsidR="005A6C43" w:rsidRPr="0076102D" w:rsidRDefault="005A6C43" w:rsidP="005A6C43">
                          <w:pPr>
                            <w:pStyle w:val="LukStopka-adres"/>
                            <w:rPr>
                              <w:sz w:val="13"/>
                              <w:szCs w:val="13"/>
                            </w:rPr>
                          </w:pPr>
                          <w:r w:rsidRPr="0076102D">
                            <w:rPr>
                              <w:sz w:val="13"/>
                              <w:szCs w:val="13"/>
                            </w:rPr>
                            <w:t xml:space="preserve">XIII Commercial Division of the National Court Register under KRS No. </w:t>
                          </w:r>
                          <w:r w:rsidRPr="005726CE">
                            <w:rPr>
                              <w:sz w:val="13"/>
                              <w:szCs w:val="13"/>
                            </w:rPr>
                            <w:t>0000</w:t>
                          </w:r>
                          <w:r w:rsidRPr="005726CE">
                            <w:rPr>
                              <w:rFonts w:cs="Calibri"/>
                              <w:sz w:val="13"/>
                              <w:szCs w:val="13"/>
                            </w:rPr>
                            <w:t>846727</w:t>
                          </w:r>
                        </w:p>
                        <w:p w14:paraId="22EF7ECB" w14:textId="77777777" w:rsidR="005A6C43" w:rsidRPr="00464084" w:rsidRDefault="005A6C43" w:rsidP="005A6C43">
                          <w:pPr>
                            <w:pStyle w:val="LukStopka-adres"/>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E5D442" id="_x0000_t202" coordsize="21600,21600" o:spt="202" path="m,l,21600r21600,l21600,xe">
              <v:stroke joinstyle="miter"/>
              <v:path gradientshapeok="t" o:connecttype="rect"/>
            </v:shapetype>
            <v:shape id="_x0000_s1027" type="#_x0000_t202" style="position:absolute;margin-left:17.1pt;margin-top:707.05pt;width:361.75pt;height:71.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" filled="f" stroked="f">
              <o:lock v:ext="edit" aspectratio="t"/>
              <v:textbox inset="0,0,0,0">
                <w:txbxContent>
                  <w:p w14:paraId="199FB179" w14:textId="77777777" w:rsidR="005A6C43" w:rsidRPr="005A6C43" w:rsidRDefault="005A6C43" w:rsidP="005A6C43">
                    <w:pPr>
                      <w:pStyle w:val="LukStopka-adres"/>
                      <w:rPr>
                        <w:sz w:val="13"/>
                        <w:szCs w:val="13"/>
                        <w:lang w:val="pl-PL"/>
                      </w:rPr>
                    </w:pPr>
                    <w:r w:rsidRPr="005A6C43">
                      <w:rPr>
                        <w:sz w:val="13"/>
                        <w:szCs w:val="13"/>
                        <w:lang w:val="pl-PL"/>
                      </w:rPr>
                      <w:t>Sieć Badawcza Łukasiewicz – Przemysłowy Instytut Automatyki i Pomiarów PIAP</w:t>
                    </w:r>
                  </w:p>
                  <w:p w14:paraId="1E6838D7" w14:textId="77777777" w:rsidR="005A6C43" w:rsidRPr="0076102D" w:rsidRDefault="005A6C43" w:rsidP="005A6C43">
                    <w:pPr>
                      <w:pStyle w:val="LukStopka-adres"/>
                      <w:rPr>
                        <w:sz w:val="13"/>
                        <w:szCs w:val="13"/>
                      </w:rPr>
                    </w:pPr>
                    <w:r w:rsidRPr="0076102D">
                      <w:rPr>
                        <w:sz w:val="13"/>
                        <w:szCs w:val="13"/>
                      </w:rPr>
                      <w:t>Łukasiewicz Research Network – Industrial Research Institute for Automation and Measurements PIAP</w:t>
                    </w:r>
                  </w:p>
                  <w:p w14:paraId="1F594754" w14:textId="77777777" w:rsidR="005A6C43" w:rsidRPr="005A6C43" w:rsidRDefault="005A6C43" w:rsidP="005A6C43">
                    <w:pPr>
                      <w:pStyle w:val="LukStopka-adres"/>
                      <w:rPr>
                        <w:sz w:val="13"/>
                        <w:szCs w:val="13"/>
                        <w:lang w:val="pl-PL"/>
                      </w:rPr>
                    </w:pPr>
                    <w:r w:rsidRPr="005A6C43">
                      <w:rPr>
                        <w:sz w:val="13"/>
                        <w:szCs w:val="13"/>
                        <w:lang w:val="pl-PL"/>
                      </w:rPr>
                      <w:t>02-486 Warszawa, Al. Jerozolimskie 202, Tel. +48 22 874 01 64</w:t>
                    </w:r>
                  </w:p>
                  <w:p w14:paraId="3F123656" w14:textId="77777777" w:rsidR="005A6C43" w:rsidRPr="00750925" w:rsidRDefault="005A6C43" w:rsidP="005A6C43">
                    <w:pPr>
                      <w:pStyle w:val="LukStopka-adres"/>
                      <w:rPr>
                        <w:sz w:val="13"/>
                        <w:szCs w:val="13"/>
                        <w:lang w:val="en-US"/>
                      </w:rPr>
                    </w:pPr>
                    <w:r w:rsidRPr="00750925">
                      <w:rPr>
                        <w:sz w:val="13"/>
                        <w:szCs w:val="13"/>
                        <w:lang w:val="en-US"/>
                      </w:rPr>
                      <w:t>E-mail: piap@piap.lukasiewicz.gov.pl | NIP: 522 318 53 70</w:t>
                    </w:r>
                  </w:p>
                  <w:p w14:paraId="38BB4C65" w14:textId="77777777" w:rsidR="005A6C43" w:rsidRPr="0076102D" w:rsidRDefault="005A6C43" w:rsidP="005A6C43">
                    <w:pPr>
                      <w:pStyle w:val="LukStopka-adres"/>
                      <w:rPr>
                        <w:sz w:val="13"/>
                        <w:szCs w:val="13"/>
                      </w:rPr>
                    </w:pPr>
                    <w:r w:rsidRPr="0076102D">
                      <w:rPr>
                        <w:sz w:val="13"/>
                        <w:szCs w:val="13"/>
                      </w:rPr>
                      <w:t>District Court for the capital city of Warsaw,</w:t>
                    </w:r>
                  </w:p>
                  <w:p w14:paraId="046E9FA7" w14:textId="77777777" w:rsidR="005A6C43" w:rsidRPr="0076102D" w:rsidRDefault="005A6C43" w:rsidP="005A6C43">
                    <w:pPr>
                      <w:pStyle w:val="LukStopka-adres"/>
                      <w:rPr>
                        <w:sz w:val="13"/>
                        <w:szCs w:val="13"/>
                      </w:rPr>
                    </w:pPr>
                    <w:r w:rsidRPr="0076102D">
                      <w:rPr>
                        <w:sz w:val="13"/>
                        <w:szCs w:val="13"/>
                      </w:rPr>
                      <w:t xml:space="preserve">XIII Commercial Division of the National Court Register under KRS No. </w:t>
                    </w:r>
                    <w:r w:rsidRPr="005726CE">
                      <w:rPr>
                        <w:sz w:val="13"/>
                        <w:szCs w:val="13"/>
                      </w:rPr>
                      <w:t>0000</w:t>
                    </w:r>
                    <w:r w:rsidRPr="005726CE">
                      <w:rPr>
                        <w:rFonts w:cs="Calibri"/>
                        <w:sz w:val="13"/>
                        <w:szCs w:val="13"/>
                      </w:rPr>
                      <w:t>846727</w:t>
                    </w:r>
                  </w:p>
                  <w:p w14:paraId="22EF7ECB" w14:textId="77777777" w:rsidR="005A6C43" w:rsidRPr="00464084" w:rsidRDefault="005A6C43" w:rsidP="005A6C43">
                    <w:pPr>
                      <w:pStyle w:val="LukStopka-adres"/>
                    </w:pP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E740B" w14:textId="77777777" w:rsidR="00EF3352" w:rsidRDefault="00EF3352">
      <w:r>
        <w:separator/>
      </w:r>
    </w:p>
  </w:footnote>
  <w:footnote w:type="continuationSeparator" w:id="0">
    <w:p w14:paraId="275A1E63" w14:textId="77777777" w:rsidR="00EF3352" w:rsidRDefault="00EF3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15451"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8"/>
      <w:gridCol w:w="13253"/>
    </w:tblGrid>
    <w:tr w:rsidR="00EC4815" w14:paraId="6F8FB130" w14:textId="77777777" w:rsidTr="009E54C3">
      <w:trPr>
        <w:trHeight w:val="3249"/>
      </w:trPr>
      <w:tc>
        <w:tcPr>
          <w:tcW w:w="2198" w:type="dxa"/>
        </w:tcPr>
        <w:p w14:paraId="611B14C5" w14:textId="77777777" w:rsidR="00EC4815" w:rsidRDefault="00EC4815">
          <w:pPr>
            <w:pStyle w:val="Nagwek"/>
          </w:pPr>
        </w:p>
      </w:tc>
      <w:tc>
        <w:tcPr>
          <w:tcW w:w="13253" w:type="dxa"/>
        </w:tcPr>
        <w:p w14:paraId="66F8BDA1" w14:textId="708E9E3F" w:rsidR="00EC4815" w:rsidRDefault="00EC4815">
          <w:pPr>
            <w:pStyle w:val="Nagwek"/>
          </w:pPr>
          <w:r>
            <w:rPr>
              <w:noProof/>
            </w:rPr>
            <w:drawing>
              <wp:anchor distT="0" distB="0" distL="114300" distR="114300" simplePos="0" relativeHeight="251667456" behindDoc="1" locked="0" layoutInCell="1" allowOverlap="1" wp14:anchorId="2A59D811" wp14:editId="237750CC">
                <wp:simplePos x="0" y="0"/>
                <wp:positionH relativeFrom="column">
                  <wp:posOffset>593725</wp:posOffset>
                </wp:positionH>
                <wp:positionV relativeFrom="paragraph">
                  <wp:posOffset>229235</wp:posOffset>
                </wp:positionV>
                <wp:extent cx="7456170" cy="1431290"/>
                <wp:effectExtent l="0" t="0" r="0" b="0"/>
                <wp:wrapTight wrapText="bothSides">
                  <wp:wrapPolygon edited="0">
                    <wp:start x="0" y="0"/>
                    <wp:lineTo x="0" y="21274"/>
                    <wp:lineTo x="21523" y="21274"/>
                    <wp:lineTo x="21523" y="0"/>
                    <wp:lineTo x="0" y="0"/>
                  </wp:wrapPolygon>
                </wp:wrapTight>
                <wp:docPr id="2033482190" name="Obraz 2033482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456170" cy="1431290"/>
                        </a:xfrm>
                        <a:prstGeom prst="rect">
                          <a:avLst/>
                        </a:prstGeom>
                      </pic:spPr>
                    </pic:pic>
                  </a:graphicData>
                </a:graphic>
                <wp14:sizeRelH relativeFrom="page">
                  <wp14:pctWidth>0</wp14:pctWidth>
                </wp14:sizeRelH>
                <wp14:sizeRelV relativeFrom="page">
                  <wp14:pctHeight>0</wp14:pctHeight>
                </wp14:sizeRelV>
              </wp:anchor>
            </w:drawing>
          </w:r>
        </w:p>
      </w:tc>
    </w:tr>
  </w:tbl>
  <w:p w14:paraId="5135E888" w14:textId="2AB4D1E6" w:rsidR="00AE548A" w:rsidRDefault="00EC4815" w:rsidP="00EC4815">
    <w:pPr>
      <w:pStyle w:val="Nagwek"/>
    </w:pPr>
    <w:r>
      <w:rPr>
        <w:noProof/>
      </w:rPr>
      <w:drawing>
        <wp:anchor distT="0" distB="0" distL="114300" distR="114300" simplePos="0" relativeHeight="251666432" behindDoc="1" locked="1" layoutInCell="1" allowOverlap="1" wp14:anchorId="2F30F26C" wp14:editId="4AF94AF4">
          <wp:simplePos x="0" y="0"/>
          <wp:positionH relativeFrom="page">
            <wp:posOffset>297815</wp:posOffset>
          </wp:positionH>
          <wp:positionV relativeFrom="page">
            <wp:posOffset>153670</wp:posOffset>
          </wp:positionV>
          <wp:extent cx="1417320" cy="2034540"/>
          <wp:effectExtent l="0" t="0" r="0" b="0"/>
          <wp:wrapNone/>
          <wp:docPr id="1349863437" name="Obraz 1349863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ukasiewicz-Logo-Rozsz-Word.png"/>
                  <pic:cNvPicPr/>
                </pic:nvPicPr>
                <pic:blipFill>
                  <a:blip r:embed="rId2">
                    <a:extLst>
                      <a:ext uri="{28A0092B-C50C-407E-A947-70E740481C1C}">
                        <a14:useLocalDpi xmlns:a14="http://schemas.microsoft.com/office/drawing/2010/main" val="0"/>
                      </a:ext>
                    </a:extLst>
                  </a:blip>
                  <a:stretch>
                    <a:fillRect/>
                  </a:stretch>
                </pic:blipFill>
                <pic:spPr>
                  <a:xfrm>
                    <a:off x="0" y="0"/>
                    <a:ext cx="1417320" cy="20345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64275"/>
    <w:multiLevelType w:val="hybridMultilevel"/>
    <w:tmpl w:val="A55C3B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E95020A"/>
    <w:multiLevelType w:val="hybridMultilevel"/>
    <w:tmpl w:val="4AD40A2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15:restartNumberingAfterBreak="0">
    <w:nsid w:val="601E1E4D"/>
    <w:multiLevelType w:val="hybridMultilevel"/>
    <w:tmpl w:val="F8FEF3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02310664">
    <w:abstractNumId w:val="2"/>
  </w:num>
  <w:num w:numId="2" w16cid:durableId="1274095554">
    <w:abstractNumId w:val="1"/>
  </w:num>
  <w:num w:numId="3" w16cid:durableId="291639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6B4"/>
    <w:rsid w:val="0000684F"/>
    <w:rsid w:val="0006196B"/>
    <w:rsid w:val="000A7AAF"/>
    <w:rsid w:val="000B7C4F"/>
    <w:rsid w:val="000D1A87"/>
    <w:rsid w:val="0013255C"/>
    <w:rsid w:val="00157C7F"/>
    <w:rsid w:val="001F3821"/>
    <w:rsid w:val="00206BD8"/>
    <w:rsid w:val="00246562"/>
    <w:rsid w:val="002736B4"/>
    <w:rsid w:val="002C3D9C"/>
    <w:rsid w:val="003059CB"/>
    <w:rsid w:val="00311F41"/>
    <w:rsid w:val="003767EF"/>
    <w:rsid w:val="00416471"/>
    <w:rsid w:val="004164AF"/>
    <w:rsid w:val="0044429E"/>
    <w:rsid w:val="005663F7"/>
    <w:rsid w:val="00573C96"/>
    <w:rsid w:val="005A6C43"/>
    <w:rsid w:val="005C44D8"/>
    <w:rsid w:val="00644A88"/>
    <w:rsid w:val="0070111B"/>
    <w:rsid w:val="00750925"/>
    <w:rsid w:val="0078717E"/>
    <w:rsid w:val="007D074A"/>
    <w:rsid w:val="00833928"/>
    <w:rsid w:val="00853919"/>
    <w:rsid w:val="008E0F8E"/>
    <w:rsid w:val="0092329F"/>
    <w:rsid w:val="00976A19"/>
    <w:rsid w:val="009D3551"/>
    <w:rsid w:val="009E54C3"/>
    <w:rsid w:val="00A3315F"/>
    <w:rsid w:val="00AA3139"/>
    <w:rsid w:val="00AA3E48"/>
    <w:rsid w:val="00AA74C4"/>
    <w:rsid w:val="00AA7F55"/>
    <w:rsid w:val="00AB7664"/>
    <w:rsid w:val="00AC7F3B"/>
    <w:rsid w:val="00AD1B28"/>
    <w:rsid w:val="00AE548A"/>
    <w:rsid w:val="00B66E8C"/>
    <w:rsid w:val="00B86814"/>
    <w:rsid w:val="00B90DA1"/>
    <w:rsid w:val="00B92671"/>
    <w:rsid w:val="00BB0935"/>
    <w:rsid w:val="00C106A4"/>
    <w:rsid w:val="00CB3518"/>
    <w:rsid w:val="00D1254D"/>
    <w:rsid w:val="00D6099A"/>
    <w:rsid w:val="00DC3434"/>
    <w:rsid w:val="00DD111B"/>
    <w:rsid w:val="00DE4A7B"/>
    <w:rsid w:val="00E41630"/>
    <w:rsid w:val="00E87354"/>
    <w:rsid w:val="00EC4815"/>
    <w:rsid w:val="00EF3352"/>
    <w:rsid w:val="00F22E36"/>
    <w:rsid w:val="00F34C56"/>
    <w:rsid w:val="00F5581B"/>
    <w:rsid w:val="00F6055D"/>
    <w:rsid w:val="00F7250C"/>
    <w:rsid w:val="00FC21A6"/>
    <w:rsid w:val="00FE5775"/>
    <w:rsid w:val="00FE5B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BB9F6"/>
  <w15:docId w15:val="{ED7949A0-AC41-43A1-B8D8-3EE149C23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164AF"/>
    <w:rPr>
      <w:sz w:val="24"/>
      <w:szCs w:val="24"/>
    </w:rPr>
  </w:style>
  <w:style w:type="paragraph" w:styleId="Nagwek1">
    <w:name w:val="heading 1"/>
    <w:basedOn w:val="Normalny"/>
    <w:next w:val="Normalny"/>
    <w:qFormat/>
    <w:rsid w:val="004164AF"/>
    <w:pPr>
      <w:keepNext/>
      <w:ind w:firstLine="240"/>
      <w:outlineLvl w:val="0"/>
    </w:pPr>
    <w:rPr>
      <w:rFonts w:ascii="Batang" w:eastAsia="Batang" w:hAnsi="Batang"/>
      <w:i/>
      <w:iCs/>
      <w:sz w:val="20"/>
      <w:lang w:val="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4164AF"/>
    <w:pPr>
      <w:tabs>
        <w:tab w:val="center" w:pos="4536"/>
        <w:tab w:val="right" w:pos="9072"/>
      </w:tabs>
    </w:pPr>
  </w:style>
  <w:style w:type="paragraph" w:styleId="Stopka">
    <w:name w:val="footer"/>
    <w:basedOn w:val="Normalny"/>
    <w:link w:val="StopkaZnak"/>
    <w:uiPriority w:val="99"/>
    <w:rsid w:val="004164AF"/>
    <w:pPr>
      <w:tabs>
        <w:tab w:val="center" w:pos="4536"/>
        <w:tab w:val="right" w:pos="9072"/>
      </w:tabs>
    </w:pPr>
  </w:style>
  <w:style w:type="character" w:styleId="Uwydatnienie">
    <w:name w:val="Emphasis"/>
    <w:basedOn w:val="Domylnaczcionkaakapitu"/>
    <w:qFormat/>
    <w:rsid w:val="004164AF"/>
    <w:rPr>
      <w:i/>
      <w:iCs/>
    </w:rPr>
  </w:style>
  <w:style w:type="character" w:styleId="Hipercze">
    <w:name w:val="Hyperlink"/>
    <w:basedOn w:val="Domylnaczcionkaakapitu"/>
    <w:rsid w:val="004164AF"/>
    <w:rPr>
      <w:color w:val="0000FF"/>
      <w:u w:val="single"/>
    </w:rPr>
  </w:style>
  <w:style w:type="character" w:styleId="Pogrubienie">
    <w:name w:val="Strong"/>
    <w:basedOn w:val="Domylnaczcionkaakapitu"/>
    <w:qFormat/>
    <w:rsid w:val="004164AF"/>
    <w:rPr>
      <w:b/>
      <w:bCs/>
    </w:rPr>
  </w:style>
  <w:style w:type="character" w:styleId="UyteHipercze">
    <w:name w:val="FollowedHyperlink"/>
    <w:basedOn w:val="Domylnaczcionkaakapitu"/>
    <w:rsid w:val="004164AF"/>
    <w:rPr>
      <w:color w:val="800080"/>
      <w:u w:val="single"/>
    </w:rPr>
  </w:style>
  <w:style w:type="paragraph" w:styleId="Tekstprzypisukocowego">
    <w:name w:val="endnote text"/>
    <w:basedOn w:val="Normalny"/>
    <w:link w:val="TekstprzypisukocowegoZnak"/>
    <w:rsid w:val="000A7AAF"/>
    <w:rPr>
      <w:sz w:val="20"/>
      <w:szCs w:val="20"/>
    </w:rPr>
  </w:style>
  <w:style w:type="character" w:customStyle="1" w:styleId="TekstprzypisukocowegoZnak">
    <w:name w:val="Tekst przypisu końcowego Znak"/>
    <w:basedOn w:val="Domylnaczcionkaakapitu"/>
    <w:link w:val="Tekstprzypisukocowego"/>
    <w:rsid w:val="000A7AAF"/>
  </w:style>
  <w:style w:type="character" w:styleId="Odwoanieprzypisukocowego">
    <w:name w:val="endnote reference"/>
    <w:basedOn w:val="Domylnaczcionkaakapitu"/>
    <w:rsid w:val="000A7AAF"/>
    <w:rPr>
      <w:vertAlign w:val="superscript"/>
    </w:rPr>
  </w:style>
  <w:style w:type="paragraph" w:styleId="Tekstdymka">
    <w:name w:val="Balloon Text"/>
    <w:basedOn w:val="Normalny"/>
    <w:link w:val="TekstdymkaZnak"/>
    <w:rsid w:val="0078717E"/>
    <w:rPr>
      <w:rFonts w:ascii="Tahoma" w:hAnsi="Tahoma" w:cs="Tahoma"/>
      <w:sz w:val="16"/>
      <w:szCs w:val="16"/>
    </w:rPr>
  </w:style>
  <w:style w:type="character" w:customStyle="1" w:styleId="TekstdymkaZnak">
    <w:name w:val="Tekst dymka Znak"/>
    <w:basedOn w:val="Domylnaczcionkaakapitu"/>
    <w:link w:val="Tekstdymka"/>
    <w:rsid w:val="0078717E"/>
    <w:rPr>
      <w:rFonts w:ascii="Tahoma" w:hAnsi="Tahoma" w:cs="Tahoma"/>
      <w:sz w:val="16"/>
      <w:szCs w:val="16"/>
    </w:rPr>
  </w:style>
  <w:style w:type="character" w:customStyle="1" w:styleId="StopkaZnak">
    <w:name w:val="Stopka Znak"/>
    <w:basedOn w:val="Domylnaczcionkaakapitu"/>
    <w:link w:val="Stopka"/>
    <w:uiPriority w:val="99"/>
    <w:rsid w:val="000D1A87"/>
    <w:rPr>
      <w:sz w:val="24"/>
      <w:szCs w:val="24"/>
    </w:rPr>
  </w:style>
  <w:style w:type="paragraph" w:customStyle="1" w:styleId="LukStopka-adres">
    <w:name w:val="Luk_Stopka-adres"/>
    <w:basedOn w:val="Normalny"/>
    <w:qFormat/>
    <w:rsid w:val="000D1A87"/>
    <w:pPr>
      <w:spacing w:line="170" w:lineRule="exact"/>
    </w:pPr>
    <w:rPr>
      <w:rFonts w:asciiTheme="minorHAnsi" w:eastAsiaTheme="minorHAnsi" w:hAnsiTheme="minorHAnsi" w:cstheme="minorBidi"/>
      <w:noProof/>
      <w:color w:val="1F497D" w:themeColor="text2"/>
      <w:spacing w:val="4"/>
      <w:sz w:val="14"/>
      <w:szCs w:val="14"/>
      <w:lang w:val="en-GB" w:eastAsia="en-US"/>
    </w:rPr>
  </w:style>
  <w:style w:type="character" w:customStyle="1" w:styleId="NagwekZnak">
    <w:name w:val="Nagłówek Znak"/>
    <w:basedOn w:val="Domylnaczcionkaakapitu"/>
    <w:link w:val="Nagwek"/>
    <w:uiPriority w:val="99"/>
    <w:rsid w:val="000D1A87"/>
    <w:rPr>
      <w:sz w:val="24"/>
      <w:szCs w:val="24"/>
    </w:rPr>
  </w:style>
  <w:style w:type="table" w:styleId="Tabela-Siatka">
    <w:name w:val="Table Grid"/>
    <w:basedOn w:val="Standardowy"/>
    <w:uiPriority w:val="59"/>
    <w:unhideWhenUsed/>
    <w:rsid w:val="00EC4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2C3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jamri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mailto:office@jamris.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C7D33-99B8-4EB0-8609-F65BC240A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169</Words>
  <Characters>1015</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PIAP</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aladan</dc:creator>
  <cp:lastModifiedBy>Katarzyna Rzeplińska-Rykała | Łukasiewicz - PIAP</cp:lastModifiedBy>
  <cp:revision>2</cp:revision>
  <cp:lastPrinted>2021-07-27T10:30:00Z</cp:lastPrinted>
  <dcterms:created xsi:type="dcterms:W3CDTF">2026-06-16T15:11:00Z</dcterms:created>
  <dcterms:modified xsi:type="dcterms:W3CDTF">2026-06-16T15:11:00Z</dcterms:modified>
</cp:coreProperties>
</file>